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D0" w:rsidRPr="00C41BC4" w:rsidRDefault="00A15942" w:rsidP="008B0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C4">
        <w:rPr>
          <w:rFonts w:ascii="Times New Roman" w:hAnsi="Times New Roman" w:cs="Times New Roman"/>
          <w:b/>
          <w:sz w:val="28"/>
          <w:szCs w:val="28"/>
        </w:rPr>
        <w:t xml:space="preserve">Доклад на тему: </w:t>
      </w:r>
      <w:proofErr w:type="gramStart"/>
      <w:r w:rsidR="00BE500C" w:rsidRPr="00C41BC4">
        <w:rPr>
          <w:rFonts w:ascii="Times New Roman" w:hAnsi="Times New Roman" w:cs="Times New Roman"/>
          <w:b/>
          <w:sz w:val="28"/>
          <w:szCs w:val="28"/>
        </w:rPr>
        <w:t>Изменения</w:t>
      </w:r>
      <w:proofErr w:type="gramEnd"/>
      <w:r w:rsidR="00BE500C" w:rsidRPr="00C41BC4">
        <w:rPr>
          <w:rFonts w:ascii="Times New Roman" w:hAnsi="Times New Roman" w:cs="Times New Roman"/>
          <w:b/>
          <w:sz w:val="28"/>
          <w:szCs w:val="28"/>
        </w:rPr>
        <w:t xml:space="preserve"> вносимые в п</w:t>
      </w:r>
      <w:r w:rsidR="00BE500C"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равила расследования аварий и инцидентов в электроэнергетике.</w:t>
      </w:r>
    </w:p>
    <w:p w:rsidR="00B02127" w:rsidRPr="00C41BC4" w:rsidRDefault="00B02127" w:rsidP="0004341B">
      <w:pPr>
        <w:pStyle w:val="forma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9 сентября 2025 года было принято Постановление № 1489, вносящее изменения в действующие правила расследования аварий и инцидентов в электроэнергетике. Эти изменения направлены на повышение эффективности и прозрачности процесса расследования, а также на более глубокий анализ причин возникновения аварий и инцидентов для предотвращения их повторения в будущем. Доклад посвящен обзору ключевых изменений, внесенных данным Постановлением.</w:t>
      </w:r>
    </w:p>
    <w:p w:rsidR="00B02127" w:rsidRPr="00C41BC4" w:rsidRDefault="00B02127" w:rsidP="003F68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D2B" w:rsidRPr="00C41BC4" w:rsidRDefault="008538EF" w:rsidP="00735D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от 29 сентября 2025 г. N 1489</w:t>
      </w:r>
      <w:r w:rsidRPr="00C4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отменяет и заменяет собой старое </w:t>
      </w:r>
      <w:r w:rsidRPr="00C4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Правительства РФ от 28.10.2009 № 846</w:t>
      </w:r>
      <w:r w:rsidR="00B02127" w:rsidRPr="00C41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D2B" w:rsidRPr="00C41BC4" w:rsidRDefault="00735D2B" w:rsidP="00735D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B" w:rsidRPr="00C41BC4" w:rsidRDefault="00C55695" w:rsidP="00735D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закреплен подход, предусматривающий разделение расследуемых технологических нарушений на аварии и инциденты по критериям рисков и угроз, с ними связанных, исходя из степени тяжести технологического нарушения и его последствий (</w:t>
      </w:r>
      <w:r w:rsidR="0004341B" w:rsidRPr="00C4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т.е. </w:t>
      </w:r>
      <w:proofErr w:type="gramStart"/>
      <w:r w:rsidRPr="00C4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риск-ориентированный</w:t>
      </w:r>
      <w:proofErr w:type="gramEnd"/>
      <w:r w:rsidRPr="00C4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подход).</w:t>
      </w:r>
    </w:p>
    <w:p w:rsidR="00735D2B" w:rsidRPr="00C41BC4" w:rsidRDefault="00735D2B" w:rsidP="00735D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8EF" w:rsidRPr="00C41BC4" w:rsidRDefault="00C55695" w:rsidP="00735D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актом предусмотрено распределение полномочий по расследованию причин аварий и инцидентов в электроэнергетике между органом федерального государственного энергетического надзора (Ростехнадзором) и собственниками или иными законными владельцами объектов электроэнергетики с установлением случаев обязательного участия в составе комиссии по расследованию представителей уполномоченного федерального органа исполнительной власти (Минэнерго России) и системного оператора</w:t>
      </w:r>
      <w:r w:rsidR="00E22D98" w:rsidRPr="00C41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5D2B" w:rsidRPr="00C41BC4" w:rsidRDefault="00735D2B" w:rsidP="00735D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b/>
          <w:bCs/>
          <w:sz w:val="28"/>
          <w:szCs w:val="28"/>
        </w:rPr>
        <w:t>Расширен предмет регулирования</w:t>
      </w:r>
      <w:r w:rsidR="00C12F98" w:rsidRPr="00C41BC4">
        <w:rPr>
          <w:b/>
          <w:bCs/>
          <w:sz w:val="28"/>
          <w:szCs w:val="28"/>
        </w:rPr>
        <w:t>:</w:t>
      </w:r>
      <w:r w:rsidRPr="00C41BC4">
        <w:rPr>
          <w:sz w:val="28"/>
          <w:szCs w:val="28"/>
        </w:rPr>
        <w:t xml:space="preserve"> 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Если старые Правила регулировали только расследование аварий в электроэнергетике, то новая редакция охватывает как аварии, так и инциденты </w:t>
      </w:r>
      <w:r w:rsidR="00CE3CF3" w:rsidRPr="00C41BC4">
        <w:rPr>
          <w:sz w:val="28"/>
          <w:szCs w:val="28"/>
        </w:rPr>
        <w:t xml:space="preserve">(технологические нарушения) </w:t>
      </w:r>
      <w:r w:rsidRPr="00C41BC4">
        <w:rPr>
          <w:sz w:val="28"/>
          <w:szCs w:val="28"/>
        </w:rPr>
        <w:t>в электроэнергетике.</w:t>
      </w:r>
    </w:p>
    <w:p w:rsidR="00735D2B" w:rsidRPr="00C41BC4" w:rsidRDefault="00735D2B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b/>
          <w:bCs/>
          <w:sz w:val="28"/>
          <w:szCs w:val="28"/>
        </w:rPr>
        <w:t>Введена новая терминология</w:t>
      </w:r>
      <w:r w:rsidR="00583C4C" w:rsidRPr="00C41BC4">
        <w:rPr>
          <w:sz w:val="28"/>
          <w:szCs w:val="28"/>
        </w:rPr>
        <w:t>: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Новая редакция Правил вводит систему следующих понятий:</w:t>
      </w:r>
    </w:p>
    <w:p w:rsidR="006F2101" w:rsidRPr="00C41BC4" w:rsidRDefault="00C12F98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- </w:t>
      </w:r>
      <w:r w:rsidR="006F2101" w:rsidRPr="00C41BC4">
        <w:rPr>
          <w:sz w:val="28"/>
          <w:szCs w:val="28"/>
        </w:rPr>
        <w:t>технологические нарушения в электроэнергетике - общий термин, объединяющий все виды нарушений в работе объектов электроэнергетики;</w:t>
      </w:r>
    </w:p>
    <w:p w:rsidR="006F2101" w:rsidRPr="00C41BC4" w:rsidRDefault="00C12F98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- </w:t>
      </w:r>
      <w:r w:rsidR="006F2101" w:rsidRPr="00C41BC4">
        <w:rPr>
          <w:sz w:val="28"/>
          <w:szCs w:val="28"/>
        </w:rPr>
        <w:t>инцидент в электроэнергетике - новая категория нарушений (отличная от аварий), подразделяющаяся на инциденты I категории (</w:t>
      </w:r>
      <w:r w:rsidR="00452CD6" w:rsidRPr="00C41BC4">
        <w:rPr>
          <w:sz w:val="28"/>
          <w:szCs w:val="28"/>
        </w:rPr>
        <w:t xml:space="preserve">т.е. </w:t>
      </w:r>
      <w:r w:rsidR="006F2101" w:rsidRPr="00C41BC4">
        <w:rPr>
          <w:sz w:val="28"/>
          <w:szCs w:val="28"/>
        </w:rPr>
        <w:t>серьезные нарушения, не достигающие уровня аварии) и инциденты II категории (менее серьезные нарушения).</w:t>
      </w:r>
    </w:p>
    <w:p w:rsidR="00735D2B" w:rsidRPr="00C41BC4" w:rsidRDefault="00735D2B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b/>
          <w:bCs/>
          <w:sz w:val="28"/>
          <w:szCs w:val="28"/>
        </w:rPr>
        <w:t>Изменены критерии аварии</w:t>
      </w:r>
      <w:r w:rsidR="00583C4C" w:rsidRPr="00C41BC4">
        <w:rPr>
          <w:sz w:val="28"/>
          <w:szCs w:val="28"/>
        </w:rPr>
        <w:t>: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Вводится единый критерий аварии: технологическое нарушение является аварией, если в результате нарушения произошло прекращение электроснабжения потребителей суммарной мощностью 100 МВт и более.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1BC4">
        <w:rPr>
          <w:b/>
          <w:bCs/>
          <w:sz w:val="28"/>
          <w:szCs w:val="28"/>
        </w:rPr>
        <w:lastRenderedPageBreak/>
        <w:t>Предусмотрена</w:t>
      </w:r>
      <w:proofErr w:type="gramEnd"/>
      <w:r w:rsidRPr="00C41BC4">
        <w:rPr>
          <w:b/>
          <w:bCs/>
          <w:sz w:val="28"/>
          <w:szCs w:val="28"/>
        </w:rPr>
        <w:t xml:space="preserve"> цифровизация процессов</w:t>
      </w:r>
      <w:r w:rsidR="00DD1D6D" w:rsidRPr="00C41BC4">
        <w:rPr>
          <w:sz w:val="28"/>
          <w:szCs w:val="28"/>
        </w:rPr>
        <w:t>: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Закреплена обязательность использования цифровых технологий: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- отраслевая база аварийности в электроэнергетике - единый программно-аппаратный комплекс;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- электронное оформление актов расследования с использованием ЭЦП;</w:t>
      </w: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- автоматизация контроля выполнения противоаварийных мероприятий.</w:t>
      </w:r>
    </w:p>
    <w:p w:rsidR="00735D2B" w:rsidRPr="00C41BC4" w:rsidRDefault="00735D2B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F2101" w:rsidRPr="00C41BC4" w:rsidRDefault="006F2101" w:rsidP="003F614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41BC4">
        <w:rPr>
          <w:b/>
          <w:bCs/>
          <w:sz w:val="28"/>
          <w:szCs w:val="28"/>
        </w:rPr>
        <w:t>Предусмотрены переходные положения</w:t>
      </w:r>
      <w:r w:rsidR="00DD1D6D" w:rsidRPr="00C41BC4">
        <w:rPr>
          <w:sz w:val="28"/>
          <w:szCs w:val="28"/>
        </w:rPr>
        <w:t>:</w:t>
      </w:r>
    </w:p>
    <w:p w:rsidR="006F2101" w:rsidRPr="00C41BC4" w:rsidRDefault="006F2101" w:rsidP="00C12F98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C41BC4">
        <w:rPr>
          <w:sz w:val="28"/>
          <w:szCs w:val="28"/>
        </w:rPr>
        <w:t>Действие новых Правил - с 1 января 2026 года.</w:t>
      </w:r>
    </w:p>
    <w:p w:rsidR="006F2101" w:rsidRPr="00C41BC4" w:rsidRDefault="006F2101" w:rsidP="00C12F98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C41BC4">
        <w:rPr>
          <w:sz w:val="28"/>
          <w:szCs w:val="28"/>
        </w:rPr>
        <w:t>Расследование аварий, произошедших до 31 декабря 2025 года, производится по старым Правилам.</w:t>
      </w:r>
    </w:p>
    <w:p w:rsidR="00F03DA4" w:rsidRPr="00C41BC4" w:rsidRDefault="00483694" w:rsidP="0073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отличи</w:t>
      </w:r>
      <w:proofErr w:type="gramStart"/>
      <w:r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старых правил, новыми п</w:t>
      </w:r>
      <w:r w:rsidR="00F03DA4"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равила</w:t>
      </w:r>
      <w:r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 четко определено на кого они</w:t>
      </w:r>
      <w:r w:rsidR="00F03DA4"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распространяются</w:t>
      </w:r>
      <w:r w:rsidR="00BA76B5"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именно</w:t>
      </w:r>
      <w:r w:rsidR="00F03DA4" w:rsidRPr="00C41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</w:p>
    <w:p w:rsidR="007C1C3B" w:rsidRPr="00C41BC4" w:rsidRDefault="007C1C3B" w:rsidP="007C1C3B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субъектов электроэнергетики и потребителей электрической энергии;</w:t>
      </w:r>
    </w:p>
    <w:p w:rsidR="007C1C3B" w:rsidRPr="00C41BC4" w:rsidRDefault="007C1C3B" w:rsidP="007C1C3B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субъекта оперативно-диспетчерского управления в электроэнергетике;</w:t>
      </w:r>
    </w:p>
    <w:p w:rsidR="007C1C3B" w:rsidRPr="00C41BC4" w:rsidRDefault="007C1C3B" w:rsidP="007C1C3B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федеральный орган исполнительной власти, уполномоченный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сфере топливно-энергетического комплекса;</w:t>
      </w:r>
    </w:p>
    <w:p w:rsidR="007C1C3B" w:rsidRPr="00C41BC4" w:rsidRDefault="007C1C3B" w:rsidP="007C1C3B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федеральный орган исполнительной власти, уполномоченный на осуществление федерального государственного энергетического надзора;</w:t>
      </w:r>
    </w:p>
    <w:p w:rsidR="00F03DA4" w:rsidRPr="00C41BC4" w:rsidRDefault="00F03DA4" w:rsidP="007C1C3B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иных юридических и физических лиц, принимающих участие в расследовании причин аварий в электроэнергетике и инцидентов в электроэнергетике.</w:t>
      </w:r>
    </w:p>
    <w:p w:rsidR="0071615F" w:rsidRPr="00C41BC4" w:rsidRDefault="003F76F5" w:rsidP="00480F4A">
      <w:pPr>
        <w:pStyle w:val="ConsPlusNormal"/>
        <w:spacing w:before="240"/>
        <w:ind w:firstLine="540"/>
        <w:jc w:val="both"/>
        <w:rPr>
          <w:b/>
          <w:sz w:val="28"/>
          <w:szCs w:val="28"/>
          <w:u w:val="single"/>
        </w:rPr>
      </w:pPr>
      <w:r w:rsidRPr="00C41BC4">
        <w:rPr>
          <w:b/>
          <w:sz w:val="28"/>
          <w:szCs w:val="28"/>
          <w:u w:val="single"/>
        </w:rPr>
        <w:t>Слайд 3</w:t>
      </w:r>
    </w:p>
    <w:p w:rsidR="00480F4A" w:rsidRPr="00C41BC4" w:rsidRDefault="00661012" w:rsidP="00480F4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Теперь, в соответствии с Правилами</w:t>
      </w:r>
      <w:r w:rsidR="00480F4A" w:rsidRPr="00C41BC4">
        <w:rPr>
          <w:sz w:val="28"/>
          <w:szCs w:val="28"/>
        </w:rPr>
        <w:t xml:space="preserve"> </w:t>
      </w:r>
      <w:r w:rsidR="00480F4A" w:rsidRPr="00C41BC4">
        <w:rPr>
          <w:b/>
          <w:sz w:val="28"/>
          <w:szCs w:val="28"/>
          <w:u w:val="single"/>
        </w:rPr>
        <w:t>под технологическими нарушениями</w:t>
      </w:r>
      <w:r w:rsidR="00480F4A" w:rsidRPr="00C41BC4">
        <w:rPr>
          <w:sz w:val="28"/>
          <w:szCs w:val="28"/>
        </w:rPr>
        <w:t xml:space="preserve"> в электроэнергетике понимаются:</w:t>
      </w:r>
    </w:p>
    <w:p w:rsidR="00480F4A" w:rsidRPr="00C41BC4" w:rsidRDefault="00480F4A" w:rsidP="00661012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аварийное снижение мощности генерирующего оборудования электростанции, на величину 25 МВт и более;</w:t>
      </w:r>
    </w:p>
    <w:p w:rsidR="00480F4A" w:rsidRPr="00C41BC4" w:rsidRDefault="00480F4A" w:rsidP="00661012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аварийное отключение и (или) повреждение линии электропередачи, оборудования объекта электроэнергетики</w:t>
      </w:r>
      <w:r w:rsidR="0071615F" w:rsidRPr="00C41BC4">
        <w:rPr>
          <w:sz w:val="28"/>
          <w:szCs w:val="28"/>
        </w:rPr>
        <w:t>.</w:t>
      </w:r>
    </w:p>
    <w:p w:rsidR="00480F4A" w:rsidRPr="00C41BC4" w:rsidRDefault="00480F4A" w:rsidP="00661012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неправильная работа комплексов и устройств релейной защиты и автоматики или иных автоматических защитных устройств;</w:t>
      </w:r>
    </w:p>
    <w:p w:rsidR="00480F4A" w:rsidRPr="00C41BC4" w:rsidRDefault="00480F4A" w:rsidP="00661012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bookmarkStart w:id="0" w:name="P56"/>
      <w:bookmarkEnd w:id="0"/>
      <w:r w:rsidRPr="00C41BC4">
        <w:rPr>
          <w:sz w:val="28"/>
          <w:szCs w:val="28"/>
        </w:rPr>
        <w:t>нарушение (отказ) в работе средств диспетчерского и технологического управления;</w:t>
      </w:r>
    </w:p>
    <w:p w:rsidR="00480F4A" w:rsidRPr="00C41BC4" w:rsidRDefault="00480F4A" w:rsidP="00661012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недопустимое отклонение технологических параметров работы линии электропередачи, оборудования или устройства объекта электроэнергетики</w:t>
      </w:r>
      <w:r w:rsidR="0071615F" w:rsidRPr="00C41BC4">
        <w:rPr>
          <w:sz w:val="28"/>
          <w:szCs w:val="28"/>
        </w:rPr>
        <w:t>.</w:t>
      </w:r>
    </w:p>
    <w:p w:rsidR="00480F4A" w:rsidRPr="00C41BC4" w:rsidRDefault="00480F4A" w:rsidP="00661012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отказ оперативного персонала объекта электроэнергетики (центра управления) от выполнения диспетчерской команды диспетчерского персонала субъекта оперативно-диспетчерского управления;</w:t>
      </w:r>
    </w:p>
    <w:p w:rsidR="00480F4A" w:rsidRPr="00C41BC4" w:rsidRDefault="00480F4A" w:rsidP="00661012">
      <w:pPr>
        <w:pStyle w:val="ConsPlusNormal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переход тепловой электростанции в режим выживания с использованием </w:t>
      </w:r>
      <w:r w:rsidRPr="00C41BC4">
        <w:rPr>
          <w:sz w:val="28"/>
          <w:szCs w:val="28"/>
        </w:rPr>
        <w:lastRenderedPageBreak/>
        <w:t>неснижаемого запаса топлива.</w:t>
      </w:r>
    </w:p>
    <w:p w:rsidR="003F76F5" w:rsidRPr="00C41BC4" w:rsidRDefault="003F76F5" w:rsidP="003F76F5">
      <w:pPr>
        <w:pStyle w:val="ConsPlusNormal"/>
        <w:spacing w:before="240"/>
        <w:jc w:val="both"/>
        <w:rPr>
          <w:b/>
          <w:sz w:val="28"/>
          <w:szCs w:val="28"/>
          <w:u w:val="single"/>
        </w:rPr>
      </w:pPr>
      <w:r w:rsidRPr="00C41BC4">
        <w:rPr>
          <w:b/>
          <w:sz w:val="28"/>
          <w:szCs w:val="28"/>
          <w:u w:val="single"/>
        </w:rPr>
        <w:t>Слайд 3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b/>
          <w:sz w:val="28"/>
          <w:szCs w:val="28"/>
        </w:rPr>
        <w:t xml:space="preserve">Технологическое нарушение в электроэнергетике является </w:t>
      </w:r>
      <w:r w:rsidRPr="00C41BC4">
        <w:rPr>
          <w:b/>
          <w:sz w:val="28"/>
          <w:szCs w:val="28"/>
          <w:u w:val="single"/>
        </w:rPr>
        <w:t>аварией</w:t>
      </w:r>
      <w:r w:rsidRPr="00C41BC4">
        <w:rPr>
          <w:sz w:val="28"/>
          <w:szCs w:val="28"/>
        </w:rPr>
        <w:t xml:space="preserve"> в электроэнергетике, </w:t>
      </w:r>
      <w:r w:rsidRPr="00C41BC4">
        <w:rPr>
          <w:b/>
          <w:sz w:val="28"/>
          <w:szCs w:val="28"/>
        </w:rPr>
        <w:t>если в результате такого нарушения произошло прекращение электроснабжения потребителей электрической энергии суммарной мощностью 100 МВт и более,</w:t>
      </w:r>
      <w:r w:rsidRPr="00C41BC4">
        <w:rPr>
          <w:sz w:val="28"/>
          <w:szCs w:val="28"/>
        </w:rPr>
        <w:t xml:space="preserve"> в том числе в результате фактической реализации графиков временного отключения потребления суммарным объемом 100 МВт и более.</w:t>
      </w:r>
    </w:p>
    <w:p w:rsidR="00251923" w:rsidRPr="00C41BC4" w:rsidRDefault="001B0E70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При этом</w:t>
      </w:r>
      <w:proofErr w:type="gramStart"/>
      <w:r w:rsidRPr="00C41BC4">
        <w:rPr>
          <w:sz w:val="28"/>
          <w:szCs w:val="28"/>
        </w:rPr>
        <w:t>,</w:t>
      </w:r>
      <w:proofErr w:type="gramEnd"/>
      <w:r w:rsidRPr="00C41BC4">
        <w:rPr>
          <w:sz w:val="28"/>
          <w:szCs w:val="28"/>
        </w:rPr>
        <w:t xml:space="preserve"> т</w:t>
      </w:r>
      <w:r w:rsidR="00251923" w:rsidRPr="00C41BC4">
        <w:rPr>
          <w:sz w:val="28"/>
          <w:szCs w:val="28"/>
        </w:rPr>
        <w:t>ехнологическое нарушение в электроэнергетике не является аварией в случае, если электроснабжение отключенных потребителей электрической энергии восстановлено действием устройства автоматического повторного включения отключившейся линии электропередачи или электротехнического оборудования.</w:t>
      </w:r>
    </w:p>
    <w:p w:rsidR="00251923" w:rsidRPr="00C41BC4" w:rsidRDefault="00424A26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76"/>
      <w:bookmarkEnd w:id="1"/>
      <w:r w:rsidRPr="00C41BC4">
        <w:rPr>
          <w:b/>
          <w:sz w:val="28"/>
          <w:szCs w:val="28"/>
        </w:rPr>
        <w:t xml:space="preserve">В </w:t>
      </w:r>
      <w:r w:rsidR="00EC72BA" w:rsidRPr="00C41BC4">
        <w:rPr>
          <w:b/>
          <w:sz w:val="28"/>
          <w:szCs w:val="28"/>
        </w:rPr>
        <w:t>п. 8 Правил указываются</w:t>
      </w:r>
      <w:r w:rsidR="009C2C9A" w:rsidRPr="00C41BC4">
        <w:rPr>
          <w:b/>
          <w:sz w:val="28"/>
          <w:szCs w:val="28"/>
        </w:rPr>
        <w:t xml:space="preserve"> </w:t>
      </w:r>
      <w:r w:rsidR="00EC72BA" w:rsidRPr="00C41BC4">
        <w:rPr>
          <w:b/>
          <w:sz w:val="28"/>
          <w:szCs w:val="28"/>
        </w:rPr>
        <w:t>т</w:t>
      </w:r>
      <w:r w:rsidR="00251923" w:rsidRPr="00C41BC4">
        <w:rPr>
          <w:b/>
          <w:sz w:val="28"/>
          <w:szCs w:val="28"/>
        </w:rPr>
        <w:t>ехнологическ</w:t>
      </w:r>
      <w:r w:rsidR="00EC72BA" w:rsidRPr="00C41BC4">
        <w:rPr>
          <w:b/>
          <w:sz w:val="28"/>
          <w:szCs w:val="28"/>
        </w:rPr>
        <w:t>ие</w:t>
      </w:r>
      <w:r w:rsidR="00251923" w:rsidRPr="00C41BC4">
        <w:rPr>
          <w:b/>
          <w:sz w:val="28"/>
          <w:szCs w:val="28"/>
        </w:rPr>
        <w:t xml:space="preserve"> нарушени</w:t>
      </w:r>
      <w:r w:rsidR="00EC72BA" w:rsidRPr="00C41BC4">
        <w:rPr>
          <w:b/>
          <w:sz w:val="28"/>
          <w:szCs w:val="28"/>
        </w:rPr>
        <w:t>я</w:t>
      </w:r>
      <w:r w:rsidR="00251923" w:rsidRPr="00C41BC4">
        <w:rPr>
          <w:b/>
          <w:sz w:val="28"/>
          <w:szCs w:val="28"/>
        </w:rPr>
        <w:t xml:space="preserve"> в электроэнергетике явля</w:t>
      </w:r>
      <w:r w:rsidR="00A542F0" w:rsidRPr="00C41BC4">
        <w:rPr>
          <w:b/>
          <w:sz w:val="28"/>
          <w:szCs w:val="28"/>
        </w:rPr>
        <w:t>ющиеся</w:t>
      </w:r>
      <w:r w:rsidR="00251923" w:rsidRPr="00C41BC4">
        <w:rPr>
          <w:b/>
          <w:sz w:val="28"/>
          <w:szCs w:val="28"/>
        </w:rPr>
        <w:t xml:space="preserve"> </w:t>
      </w:r>
      <w:r w:rsidR="00251923" w:rsidRPr="00C41BC4">
        <w:rPr>
          <w:b/>
          <w:sz w:val="28"/>
          <w:szCs w:val="28"/>
          <w:u w:val="single"/>
        </w:rPr>
        <w:t>инцидентом I категории</w:t>
      </w:r>
      <w:r w:rsidR="00251923" w:rsidRPr="00C41BC4">
        <w:rPr>
          <w:sz w:val="28"/>
          <w:szCs w:val="28"/>
        </w:rPr>
        <w:t xml:space="preserve">, </w:t>
      </w:r>
      <w:r w:rsidR="00251923" w:rsidRPr="00C41BC4">
        <w:rPr>
          <w:b/>
          <w:sz w:val="28"/>
          <w:szCs w:val="28"/>
        </w:rPr>
        <w:t xml:space="preserve">если такое нарушение не соответствует критериям аварии в электроэнергетике, указанным в пункте 7 Правил, и состоит в наступлении либо повлекло наступление одного или нескольких из следующих </w:t>
      </w:r>
      <w:r w:rsidR="00A542F0" w:rsidRPr="00C41BC4">
        <w:rPr>
          <w:b/>
          <w:sz w:val="28"/>
          <w:szCs w:val="28"/>
        </w:rPr>
        <w:t xml:space="preserve">11 </w:t>
      </w:r>
      <w:r w:rsidR="00251923" w:rsidRPr="00C41BC4">
        <w:rPr>
          <w:b/>
          <w:sz w:val="28"/>
          <w:szCs w:val="28"/>
        </w:rPr>
        <w:t>событий</w:t>
      </w:r>
      <w:r w:rsidR="00251923" w:rsidRPr="00C41BC4">
        <w:rPr>
          <w:sz w:val="28"/>
          <w:szCs w:val="28"/>
        </w:rPr>
        <w:t>: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77"/>
      <w:bookmarkEnd w:id="2"/>
      <w:r w:rsidRPr="00C41BC4">
        <w:rPr>
          <w:sz w:val="28"/>
          <w:szCs w:val="28"/>
        </w:rPr>
        <w:t xml:space="preserve">а) </w:t>
      </w:r>
      <w:r w:rsidRPr="00C41BC4">
        <w:rPr>
          <w:b/>
          <w:sz w:val="28"/>
          <w:szCs w:val="28"/>
        </w:rPr>
        <w:t>отклонение частоты электрического тока в энергосистеме</w:t>
      </w:r>
      <w:r w:rsidRPr="00C41BC4">
        <w:rPr>
          <w:sz w:val="28"/>
          <w:szCs w:val="28"/>
        </w:rPr>
        <w:t xml:space="preserve"> или ее части в течение суток за пределы 50,00+/-0,2 Гц продолжительностью 3 часа и более или за пределы 50,00+/-0,4 Гц продолжительностью 30 минут и более;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78"/>
      <w:bookmarkEnd w:id="3"/>
      <w:r w:rsidRPr="00C41BC4">
        <w:rPr>
          <w:sz w:val="28"/>
          <w:szCs w:val="28"/>
        </w:rPr>
        <w:t xml:space="preserve">б) </w:t>
      </w:r>
      <w:r w:rsidRPr="00C41BC4">
        <w:rPr>
          <w:b/>
          <w:sz w:val="28"/>
          <w:szCs w:val="28"/>
        </w:rPr>
        <w:t>превышение фактическим перетоком активной мощности в контролируемом сечении значения максимально допустимого перетока активной мощности</w:t>
      </w:r>
      <w:r w:rsidRPr="00C41BC4">
        <w:rPr>
          <w:sz w:val="28"/>
          <w:szCs w:val="28"/>
        </w:rPr>
        <w:t xml:space="preserve"> (при работе энергосистемы в вынужденном режиме - допустимого в вынужденном режиме перетока активной мощности) длительностью 1 час и более;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4" w:name="P79"/>
      <w:bookmarkEnd w:id="4"/>
      <w:r w:rsidRPr="00C41BC4">
        <w:rPr>
          <w:sz w:val="28"/>
          <w:szCs w:val="28"/>
        </w:rPr>
        <w:t xml:space="preserve">в) </w:t>
      </w:r>
      <w:r w:rsidRPr="00C41BC4">
        <w:rPr>
          <w:b/>
          <w:sz w:val="28"/>
          <w:szCs w:val="28"/>
        </w:rPr>
        <w:t>аварийное отключение и (или) повреждение электротехнического оборудования напряжением 110 кВ и выше</w:t>
      </w:r>
      <w:r w:rsidRPr="00C41BC4">
        <w:rPr>
          <w:sz w:val="28"/>
          <w:szCs w:val="28"/>
        </w:rPr>
        <w:t xml:space="preserve"> или линий электропередачи классом напряжения 110 кВ и выше (в технологически изолированной территориальной электроэнергетической системе - также относящихся к объектам диспетчеризации оборудования напряжением 35 кВ и линий электропередачи классом напряжения 35 кВ);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5" w:name="P80"/>
      <w:bookmarkEnd w:id="5"/>
      <w:r w:rsidRPr="00C41BC4">
        <w:rPr>
          <w:sz w:val="28"/>
          <w:szCs w:val="28"/>
        </w:rPr>
        <w:t xml:space="preserve">г) </w:t>
      </w:r>
      <w:r w:rsidRPr="00C41BC4">
        <w:rPr>
          <w:b/>
          <w:sz w:val="28"/>
          <w:szCs w:val="28"/>
        </w:rPr>
        <w:t>аварийное отключение и (или) повреждение основного энергетического оборудования единичной установленной мощностью 25 МВт и более</w:t>
      </w:r>
      <w:r w:rsidRPr="00C41BC4">
        <w:rPr>
          <w:sz w:val="28"/>
          <w:szCs w:val="28"/>
        </w:rPr>
        <w:t xml:space="preserve"> (в технологически изолированной территориальной электроэнергетической системе - мощностью 5 МВт и более) на электростанции;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C41BC4">
        <w:rPr>
          <w:sz w:val="28"/>
          <w:szCs w:val="28"/>
        </w:rPr>
        <w:t xml:space="preserve">д) </w:t>
      </w:r>
      <w:r w:rsidRPr="00C41BC4">
        <w:rPr>
          <w:b/>
          <w:sz w:val="28"/>
          <w:szCs w:val="28"/>
        </w:rPr>
        <w:t xml:space="preserve">аварийное снижение рабочей мощности электростанции на </w:t>
      </w:r>
      <w:r w:rsidRPr="00C41BC4">
        <w:rPr>
          <w:b/>
          <w:sz w:val="28"/>
          <w:szCs w:val="28"/>
        </w:rPr>
        <w:lastRenderedPageBreak/>
        <w:t>величину 25 МВт и более</w:t>
      </w:r>
      <w:r w:rsidRPr="00C41BC4">
        <w:rPr>
          <w:sz w:val="28"/>
          <w:szCs w:val="28"/>
        </w:rPr>
        <w:t xml:space="preserve"> (для электростанций установленной генерирующей мощностью менее 25 МВт, входящих в состав технологически изолированной территориальной электроэнергетической системы, - аварийное снижение рабочей мощности электростанции на величину 5 МВт и более);</w:t>
      </w:r>
      <w:proofErr w:type="gramEnd"/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6" w:name="P82"/>
      <w:bookmarkEnd w:id="6"/>
      <w:proofErr w:type="gramStart"/>
      <w:r w:rsidRPr="00C41BC4">
        <w:rPr>
          <w:sz w:val="28"/>
          <w:szCs w:val="28"/>
        </w:rPr>
        <w:t xml:space="preserve">е) </w:t>
      </w:r>
      <w:r w:rsidRPr="00C41BC4">
        <w:rPr>
          <w:b/>
          <w:sz w:val="28"/>
          <w:szCs w:val="28"/>
        </w:rPr>
        <w:t>неправильная работа устройства (комплекса) противоаварийной автоматики</w:t>
      </w:r>
      <w:r w:rsidRPr="00C41BC4">
        <w:rPr>
          <w:sz w:val="28"/>
          <w:szCs w:val="28"/>
        </w:rPr>
        <w:t>, в результате которой произошло отключение нагрузки потребителей электрической энергии суммарной мощностью 10 МВт и более либо отключение электротехнического оборудования напряжением 110 кВ и выше, линии электропередачи классом напряжения 110 кВ и выше или основного энергетического оборудования установленной мощностью 25 МВт и более (в технологически изолированной территориальной электроэнергетической системе - мощностью 5 МВт и более);</w:t>
      </w:r>
      <w:proofErr w:type="gramEnd"/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7" w:name="P83"/>
      <w:bookmarkEnd w:id="7"/>
      <w:proofErr w:type="gramStart"/>
      <w:r w:rsidRPr="00C41BC4">
        <w:rPr>
          <w:sz w:val="28"/>
          <w:szCs w:val="28"/>
        </w:rPr>
        <w:t xml:space="preserve">ж) </w:t>
      </w:r>
      <w:r w:rsidRPr="00C41BC4">
        <w:rPr>
          <w:b/>
          <w:sz w:val="28"/>
          <w:szCs w:val="28"/>
        </w:rPr>
        <w:t>нарушение (отказ) в работе средств диспетчерского и технологического управления и (или) автоматизированных систем</w:t>
      </w:r>
      <w:r w:rsidRPr="00C41BC4">
        <w:rPr>
          <w:sz w:val="28"/>
          <w:szCs w:val="28"/>
        </w:rPr>
        <w:t xml:space="preserve">, указанных в </w:t>
      </w:r>
      <w:hyperlink w:anchor="P56" w:tooltip="нарушение (отказ) в работе средств диспетчерского и технологического управления, включая оборудование телемеханики и связи, а также нарушение (отказ) в работе автоматизированных систем диспетчерского управления диспетчерского центра субъекта оперативно-диспетч">
        <w:r w:rsidRPr="00C41BC4">
          <w:rPr>
            <w:sz w:val="28"/>
            <w:szCs w:val="28"/>
          </w:rPr>
          <w:t>абзаце пятом пункта 3</w:t>
        </w:r>
      </w:hyperlink>
      <w:r w:rsidRPr="00C41BC4">
        <w:rPr>
          <w:sz w:val="28"/>
          <w:szCs w:val="28"/>
        </w:rPr>
        <w:t xml:space="preserve"> настоящих Правил, в том числе каналов связи между диспетчерским центром и объектом электроэнергетики, либо между объектом электроэнергетики и центром управления, либо между диспетчерским центром и центром управления, в результате которого произошло любое из следующих событий продолжительностью 1 час и более:</w:t>
      </w:r>
      <w:proofErr w:type="gramEnd"/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8" w:name="P84"/>
      <w:bookmarkStart w:id="9" w:name="P91"/>
      <w:bookmarkEnd w:id="8"/>
      <w:bookmarkEnd w:id="9"/>
      <w:r w:rsidRPr="00C41BC4">
        <w:rPr>
          <w:sz w:val="28"/>
          <w:szCs w:val="28"/>
        </w:rPr>
        <w:t xml:space="preserve">з) </w:t>
      </w:r>
      <w:r w:rsidRPr="00C41BC4">
        <w:rPr>
          <w:b/>
          <w:sz w:val="28"/>
          <w:szCs w:val="28"/>
        </w:rPr>
        <w:t>отказ оперативного персонала объекта электроэнергетики (центра управления) от выполнения диспетчерской команды</w:t>
      </w:r>
      <w:r w:rsidRPr="00C41BC4">
        <w:rPr>
          <w:sz w:val="28"/>
          <w:szCs w:val="28"/>
        </w:rPr>
        <w:t>;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0" w:name="P92"/>
      <w:bookmarkEnd w:id="10"/>
      <w:r w:rsidRPr="00C41BC4">
        <w:rPr>
          <w:sz w:val="28"/>
          <w:szCs w:val="28"/>
        </w:rPr>
        <w:t xml:space="preserve">и) </w:t>
      </w:r>
      <w:r w:rsidRPr="00C41BC4">
        <w:rPr>
          <w:b/>
          <w:sz w:val="28"/>
          <w:szCs w:val="28"/>
        </w:rPr>
        <w:t>переход тепловой электростанции установленной генерир</w:t>
      </w:r>
      <w:r w:rsidR="00F71E75" w:rsidRPr="00C41BC4">
        <w:rPr>
          <w:b/>
          <w:sz w:val="28"/>
          <w:szCs w:val="28"/>
        </w:rPr>
        <w:t xml:space="preserve">ующей мощностью 25 МВт и более </w:t>
      </w:r>
      <w:r w:rsidRPr="00C41BC4">
        <w:rPr>
          <w:b/>
          <w:sz w:val="28"/>
          <w:szCs w:val="28"/>
        </w:rPr>
        <w:t>в режим выживания с использованием неснижаемого запаса топлива</w:t>
      </w:r>
      <w:r w:rsidRPr="00C41BC4">
        <w:rPr>
          <w:sz w:val="28"/>
          <w:szCs w:val="28"/>
        </w:rPr>
        <w:t>;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к) </w:t>
      </w:r>
      <w:r w:rsidRPr="00C41BC4">
        <w:rPr>
          <w:b/>
          <w:sz w:val="28"/>
          <w:szCs w:val="28"/>
        </w:rPr>
        <w:t>полная потеря питания собственных нужд</w:t>
      </w:r>
      <w:r w:rsidRPr="00C41BC4">
        <w:rPr>
          <w:sz w:val="28"/>
          <w:szCs w:val="28"/>
        </w:rPr>
        <w:t xml:space="preserve">, оперативного тока, давления в магистралях сжатого воздуха на </w:t>
      </w:r>
      <w:proofErr w:type="gramStart"/>
      <w:r w:rsidRPr="00C41BC4">
        <w:rPr>
          <w:sz w:val="28"/>
          <w:szCs w:val="28"/>
        </w:rPr>
        <w:t>электростанции</w:t>
      </w:r>
      <w:proofErr w:type="gramEnd"/>
      <w:r w:rsidRPr="00C41BC4">
        <w:rPr>
          <w:sz w:val="28"/>
          <w:szCs w:val="28"/>
        </w:rPr>
        <w:t xml:space="preserve"> установленной генерирующей мощностью 25 МВт и более или на объекте электросетевого хозяйства классом напряжения 110 кВ и выше продолжительностью 1 час и более;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C41BC4">
        <w:rPr>
          <w:sz w:val="28"/>
          <w:szCs w:val="28"/>
        </w:rPr>
        <w:t xml:space="preserve">л) </w:t>
      </w:r>
      <w:r w:rsidRPr="00C41BC4">
        <w:rPr>
          <w:b/>
          <w:sz w:val="28"/>
          <w:szCs w:val="28"/>
        </w:rPr>
        <w:t>массовые аварийные отключения и (или) повреждения линий электропередачи классом напряжения 6 - 35 кВ</w:t>
      </w:r>
      <w:r w:rsidRPr="00C41BC4">
        <w:rPr>
          <w:sz w:val="28"/>
          <w:szCs w:val="28"/>
        </w:rPr>
        <w:t xml:space="preserve"> в количестве 10 штук и более, произошедшие в течение 8 часов на территории одного субъекта Российской Федерации в результате воздействия природных явлений, при одновременном нахождении в отключенном состоянии 10 и более линий электропередачи в течение 30 минут и более, если такие аварийные отключения и (или) повреждения</w:t>
      </w:r>
      <w:proofErr w:type="gramEnd"/>
      <w:r w:rsidRPr="00C41BC4">
        <w:rPr>
          <w:sz w:val="28"/>
          <w:szCs w:val="28"/>
        </w:rPr>
        <w:t xml:space="preserve"> привели к прекращению электроснабжения потребителей электрической энергии суммарной мощностью от 10 МВт до 100 МВт.</w:t>
      </w:r>
    </w:p>
    <w:p w:rsidR="00251923" w:rsidRPr="00C41BC4" w:rsidRDefault="00251923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1" w:name="P95"/>
      <w:bookmarkEnd w:id="11"/>
      <w:r w:rsidRPr="00C41BC4">
        <w:rPr>
          <w:sz w:val="28"/>
          <w:szCs w:val="28"/>
        </w:rPr>
        <w:t xml:space="preserve">Технологическое нарушение в электроэнергетике, не соответствующее </w:t>
      </w:r>
      <w:r w:rsidRPr="00C41BC4">
        <w:rPr>
          <w:sz w:val="28"/>
          <w:szCs w:val="28"/>
        </w:rPr>
        <w:lastRenderedPageBreak/>
        <w:t xml:space="preserve">критериям аварии в электроэнергетике или инцидента I категории, указанным в </w:t>
      </w:r>
      <w:hyperlink w:anchor="P74" w:tooltip="7. Технологическое нарушение в электроэнергетике является аварией в электроэнергетике, если в результате такого нарушения произошло прекращение электроснабжения потребителей электрической энергии суммарной мощностью 100 МВт и более, в том числе в результате фа">
        <w:r w:rsidRPr="00C41BC4">
          <w:rPr>
            <w:sz w:val="28"/>
            <w:szCs w:val="28"/>
          </w:rPr>
          <w:t>пунктах 7</w:t>
        </w:r>
      </w:hyperlink>
      <w:r w:rsidRPr="00C41BC4">
        <w:rPr>
          <w:sz w:val="28"/>
          <w:szCs w:val="28"/>
        </w:rPr>
        <w:t xml:space="preserve"> и </w:t>
      </w:r>
      <w:hyperlink w:anchor="P76" w:tooltip="8. Технологическое нарушение в электроэнергетике является инцидентом I категории, если такое нарушение не соответствует критериям аварии в электроэнергетике, указанным в пункте 7 настоящих Правил, и состоит в наступлении либо повлекло наступление одного или не">
        <w:r w:rsidRPr="00C41BC4">
          <w:rPr>
            <w:sz w:val="28"/>
            <w:szCs w:val="28"/>
          </w:rPr>
          <w:t>8</w:t>
        </w:r>
      </w:hyperlink>
      <w:r w:rsidRPr="00C41BC4">
        <w:rPr>
          <w:sz w:val="28"/>
          <w:szCs w:val="28"/>
        </w:rPr>
        <w:t xml:space="preserve"> Правил, является </w:t>
      </w:r>
      <w:r w:rsidRPr="00C41BC4">
        <w:rPr>
          <w:b/>
          <w:sz w:val="28"/>
          <w:szCs w:val="28"/>
        </w:rPr>
        <w:t xml:space="preserve">инцидентом в электроэнергетике </w:t>
      </w:r>
      <w:r w:rsidR="00B54859" w:rsidRPr="00C41BC4">
        <w:rPr>
          <w:b/>
          <w:sz w:val="28"/>
          <w:szCs w:val="28"/>
          <w:lang w:val="en-US"/>
        </w:rPr>
        <w:t>II</w:t>
      </w:r>
      <w:r w:rsidRPr="00C41BC4">
        <w:rPr>
          <w:b/>
          <w:sz w:val="28"/>
          <w:szCs w:val="28"/>
        </w:rPr>
        <w:t xml:space="preserve"> категории</w:t>
      </w:r>
      <w:r w:rsidRPr="00C41BC4">
        <w:rPr>
          <w:sz w:val="28"/>
          <w:szCs w:val="28"/>
        </w:rPr>
        <w:t>.</w:t>
      </w:r>
    </w:p>
    <w:p w:rsidR="000C04B6" w:rsidRPr="00C41BC4" w:rsidRDefault="000C04B6" w:rsidP="0025192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0C04B6" w:rsidRPr="00C41BC4" w:rsidRDefault="000C04B6" w:rsidP="00057F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BC4">
        <w:rPr>
          <w:rFonts w:ascii="Times New Roman" w:hAnsi="Times New Roman" w:cs="Times New Roman"/>
          <w:sz w:val="28"/>
          <w:szCs w:val="28"/>
        </w:rPr>
        <w:t>Распределение функций по организации и проведению</w:t>
      </w:r>
      <w:r w:rsidR="00057F7A" w:rsidRPr="00C41BC4">
        <w:rPr>
          <w:rFonts w:ascii="Times New Roman" w:hAnsi="Times New Roman" w:cs="Times New Roman"/>
          <w:sz w:val="28"/>
          <w:szCs w:val="28"/>
        </w:rPr>
        <w:t xml:space="preserve"> </w:t>
      </w:r>
      <w:r w:rsidRPr="00C41BC4">
        <w:rPr>
          <w:rFonts w:ascii="Times New Roman" w:hAnsi="Times New Roman" w:cs="Times New Roman"/>
          <w:sz w:val="28"/>
          <w:szCs w:val="28"/>
        </w:rPr>
        <w:t>расследования причин аварий в электроэнергетике и инцидентов</w:t>
      </w:r>
      <w:r w:rsidR="00057F7A" w:rsidRPr="00C41BC4">
        <w:rPr>
          <w:rFonts w:ascii="Times New Roman" w:hAnsi="Times New Roman" w:cs="Times New Roman"/>
          <w:sz w:val="28"/>
          <w:szCs w:val="28"/>
        </w:rPr>
        <w:t xml:space="preserve"> </w:t>
      </w:r>
      <w:r w:rsidRPr="00C41BC4">
        <w:rPr>
          <w:rFonts w:ascii="Times New Roman" w:hAnsi="Times New Roman" w:cs="Times New Roman"/>
          <w:sz w:val="28"/>
          <w:szCs w:val="28"/>
        </w:rPr>
        <w:t>в электроэнергетике и участию в проведении</w:t>
      </w:r>
      <w:r w:rsidR="00057F7A" w:rsidRPr="00C41BC4">
        <w:rPr>
          <w:rFonts w:ascii="Times New Roman" w:hAnsi="Times New Roman" w:cs="Times New Roman"/>
          <w:sz w:val="28"/>
          <w:szCs w:val="28"/>
        </w:rPr>
        <w:t xml:space="preserve"> </w:t>
      </w:r>
      <w:r w:rsidRPr="00C41BC4">
        <w:rPr>
          <w:rFonts w:ascii="Times New Roman" w:hAnsi="Times New Roman" w:cs="Times New Roman"/>
          <w:sz w:val="28"/>
          <w:szCs w:val="28"/>
        </w:rPr>
        <w:t>такого расследования</w:t>
      </w:r>
      <w:r w:rsidR="000F54C8" w:rsidRPr="00C41BC4">
        <w:rPr>
          <w:rFonts w:ascii="Times New Roman" w:hAnsi="Times New Roman" w:cs="Times New Roman"/>
          <w:sz w:val="28"/>
          <w:szCs w:val="28"/>
        </w:rPr>
        <w:t>.</w:t>
      </w:r>
    </w:p>
    <w:p w:rsidR="00DD4D05" w:rsidRPr="00C41BC4" w:rsidRDefault="00DD4D05" w:rsidP="00DD4D05">
      <w:pPr>
        <w:pStyle w:val="ConsPlusNormal"/>
        <w:spacing w:before="240"/>
        <w:jc w:val="both"/>
        <w:rPr>
          <w:b/>
          <w:sz w:val="28"/>
          <w:szCs w:val="28"/>
          <w:u w:val="single"/>
        </w:rPr>
      </w:pPr>
      <w:r w:rsidRPr="00C41BC4">
        <w:rPr>
          <w:b/>
          <w:sz w:val="28"/>
          <w:szCs w:val="28"/>
          <w:u w:val="single"/>
        </w:rPr>
        <w:t>Слайд 8</w:t>
      </w:r>
    </w:p>
    <w:p w:rsidR="000F54C8" w:rsidRPr="00C41BC4" w:rsidRDefault="000F54C8" w:rsidP="000C04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04B6" w:rsidRPr="00C41BC4" w:rsidRDefault="000F54C8" w:rsidP="000C04B6">
      <w:pPr>
        <w:pStyle w:val="ConsPlusNormal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Что же из этих перечисленных пунктов расследуется комиссией Ростехнадзора?</w:t>
      </w:r>
    </w:p>
    <w:p w:rsidR="000C04B6" w:rsidRPr="00C41BC4" w:rsidRDefault="0083342E" w:rsidP="000C04B6">
      <w:pPr>
        <w:pStyle w:val="ConsPlusNormal"/>
        <w:ind w:firstLine="540"/>
        <w:jc w:val="both"/>
        <w:rPr>
          <w:sz w:val="28"/>
          <w:szCs w:val="28"/>
        </w:rPr>
      </w:pPr>
      <w:bookmarkStart w:id="12" w:name="P107"/>
      <w:bookmarkEnd w:id="12"/>
      <w:proofErr w:type="spellStart"/>
      <w:r w:rsidRPr="00C41BC4">
        <w:rPr>
          <w:b/>
          <w:sz w:val="28"/>
          <w:szCs w:val="28"/>
          <w:u w:val="single"/>
        </w:rPr>
        <w:t>Ростехнадзор</w:t>
      </w:r>
      <w:proofErr w:type="spellEnd"/>
      <w:r w:rsidR="000C04B6" w:rsidRPr="00C41BC4">
        <w:rPr>
          <w:b/>
          <w:sz w:val="28"/>
          <w:szCs w:val="28"/>
          <w:u w:val="single"/>
        </w:rPr>
        <w:t xml:space="preserve"> осуществля</w:t>
      </w:r>
      <w:r w:rsidRPr="00C41BC4">
        <w:rPr>
          <w:b/>
          <w:sz w:val="28"/>
          <w:szCs w:val="28"/>
          <w:u w:val="single"/>
        </w:rPr>
        <w:t>ет</w:t>
      </w:r>
      <w:r w:rsidR="000C04B6" w:rsidRPr="00C41BC4">
        <w:rPr>
          <w:b/>
          <w:sz w:val="28"/>
          <w:szCs w:val="28"/>
          <w:u w:val="single"/>
        </w:rPr>
        <w:t xml:space="preserve"> организацию расследования причин аварий </w:t>
      </w:r>
      <w:r w:rsidR="000C04B6" w:rsidRPr="00C41BC4">
        <w:rPr>
          <w:sz w:val="28"/>
          <w:szCs w:val="28"/>
        </w:rPr>
        <w:t>в электроэнергетике</w:t>
      </w:r>
      <w:r w:rsidR="000C04B6" w:rsidRPr="00C41BC4">
        <w:rPr>
          <w:b/>
          <w:sz w:val="28"/>
          <w:szCs w:val="28"/>
          <w:u w:val="single"/>
        </w:rPr>
        <w:t xml:space="preserve"> и инцидентов I категории,</w:t>
      </w:r>
      <w:r w:rsidR="000C04B6" w:rsidRPr="00C41BC4">
        <w:rPr>
          <w:sz w:val="28"/>
          <w:szCs w:val="28"/>
        </w:rPr>
        <w:t xml:space="preserve"> </w:t>
      </w:r>
      <w:r w:rsidR="000C04B6" w:rsidRPr="00C41BC4">
        <w:rPr>
          <w:b/>
          <w:sz w:val="28"/>
          <w:szCs w:val="28"/>
        </w:rPr>
        <w:t>соответствующих следующим критериям</w:t>
      </w:r>
      <w:r w:rsidR="000C04B6" w:rsidRPr="00C41BC4">
        <w:rPr>
          <w:sz w:val="28"/>
          <w:szCs w:val="28"/>
        </w:rPr>
        <w:t>, и обеспечивают его проведение комиссиями по расследованию причин аварии в электроэнергетике или инцидента в электроэнергетике:</w:t>
      </w:r>
    </w:p>
    <w:p w:rsidR="000C04B6" w:rsidRPr="00C41BC4" w:rsidRDefault="000C04B6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а) </w:t>
      </w:r>
      <w:r w:rsidRPr="00C41BC4">
        <w:rPr>
          <w:b/>
          <w:sz w:val="28"/>
          <w:szCs w:val="28"/>
        </w:rPr>
        <w:t>аварии</w:t>
      </w:r>
      <w:r w:rsidRPr="00C41BC4">
        <w:rPr>
          <w:sz w:val="28"/>
          <w:szCs w:val="28"/>
        </w:rPr>
        <w:t xml:space="preserve"> в электроэнергетике</w:t>
      </w:r>
      <w:r w:rsidR="0037359D" w:rsidRPr="00C41BC4">
        <w:rPr>
          <w:sz w:val="28"/>
          <w:szCs w:val="28"/>
        </w:rPr>
        <w:t xml:space="preserve"> (</w:t>
      </w:r>
      <w:r w:rsidR="00BC7CB9" w:rsidRPr="00C41BC4">
        <w:rPr>
          <w:b/>
          <w:sz w:val="28"/>
          <w:szCs w:val="28"/>
        </w:rPr>
        <w:t>напомню</w:t>
      </w:r>
      <w:r w:rsidR="00BC7CB9" w:rsidRPr="00C41BC4">
        <w:rPr>
          <w:sz w:val="28"/>
          <w:szCs w:val="28"/>
        </w:rPr>
        <w:t xml:space="preserve">, что </w:t>
      </w:r>
      <w:r w:rsidR="0037359D" w:rsidRPr="00C41BC4">
        <w:rPr>
          <w:sz w:val="28"/>
          <w:szCs w:val="28"/>
        </w:rPr>
        <w:t xml:space="preserve">согласно </w:t>
      </w:r>
      <w:r w:rsidR="004F64A8" w:rsidRPr="00C41BC4">
        <w:rPr>
          <w:sz w:val="28"/>
          <w:szCs w:val="28"/>
        </w:rPr>
        <w:t xml:space="preserve">п. </w:t>
      </w:r>
      <w:r w:rsidR="0037359D" w:rsidRPr="00C41BC4">
        <w:rPr>
          <w:sz w:val="28"/>
          <w:szCs w:val="28"/>
        </w:rPr>
        <w:t>7</w:t>
      </w:r>
      <w:r w:rsidR="004F64A8" w:rsidRPr="00C41BC4">
        <w:rPr>
          <w:sz w:val="28"/>
          <w:szCs w:val="28"/>
        </w:rPr>
        <w:t xml:space="preserve"> Правил</w:t>
      </w:r>
      <w:r w:rsidR="0037359D" w:rsidRPr="00C41BC4">
        <w:rPr>
          <w:sz w:val="28"/>
          <w:szCs w:val="28"/>
        </w:rPr>
        <w:t xml:space="preserve"> </w:t>
      </w:r>
      <w:r w:rsidR="00F52A80" w:rsidRPr="00C41BC4">
        <w:rPr>
          <w:sz w:val="28"/>
          <w:szCs w:val="28"/>
        </w:rPr>
        <w:t>т</w:t>
      </w:r>
      <w:r w:rsidR="0037359D" w:rsidRPr="00C41BC4">
        <w:rPr>
          <w:sz w:val="28"/>
          <w:szCs w:val="28"/>
        </w:rPr>
        <w:t xml:space="preserve">ехнологическое нарушение в электроэнергетике является </w:t>
      </w:r>
      <w:r w:rsidR="0037359D" w:rsidRPr="00C41BC4">
        <w:rPr>
          <w:b/>
          <w:sz w:val="28"/>
          <w:szCs w:val="28"/>
        </w:rPr>
        <w:t>аварией в электроэнергетике, если в результате такого нарушения произошло прекращение электроснабжения потребителей электрической энергии сумм</w:t>
      </w:r>
      <w:r w:rsidR="00827D16" w:rsidRPr="00C41BC4">
        <w:rPr>
          <w:b/>
          <w:sz w:val="28"/>
          <w:szCs w:val="28"/>
        </w:rPr>
        <w:t>арной мощностью 100 МВт и более</w:t>
      </w:r>
      <w:r w:rsidR="0037359D" w:rsidRPr="00C41BC4">
        <w:rPr>
          <w:sz w:val="28"/>
          <w:szCs w:val="28"/>
        </w:rPr>
        <w:t>)</w:t>
      </w:r>
      <w:r w:rsidRPr="00C41BC4">
        <w:rPr>
          <w:sz w:val="28"/>
          <w:szCs w:val="28"/>
        </w:rPr>
        <w:t xml:space="preserve">, состоящие в наступлении </w:t>
      </w:r>
      <w:r w:rsidRPr="00C41BC4">
        <w:rPr>
          <w:b/>
          <w:sz w:val="28"/>
          <w:szCs w:val="28"/>
          <w:u w:val="single"/>
        </w:rPr>
        <w:t xml:space="preserve">одного или нескольких </w:t>
      </w:r>
      <w:r w:rsidRPr="00C41BC4">
        <w:rPr>
          <w:sz w:val="28"/>
          <w:szCs w:val="28"/>
        </w:rPr>
        <w:t>из следующих событий:</w:t>
      </w:r>
    </w:p>
    <w:p w:rsidR="00AB58AD" w:rsidRPr="00C41BC4" w:rsidRDefault="00DF4918" w:rsidP="00167A55">
      <w:pPr>
        <w:pStyle w:val="ConsPlusNormal"/>
        <w:spacing w:before="240"/>
        <w:jc w:val="both"/>
        <w:rPr>
          <w:b/>
          <w:sz w:val="28"/>
          <w:szCs w:val="28"/>
        </w:rPr>
      </w:pPr>
      <w:r w:rsidRPr="00C41BC4">
        <w:rPr>
          <w:b/>
          <w:sz w:val="28"/>
          <w:szCs w:val="28"/>
          <w:u w:val="single"/>
        </w:rPr>
        <w:t>Слайд 9</w:t>
      </w:r>
      <w:r w:rsidR="00167A55" w:rsidRPr="00C41BC4">
        <w:rPr>
          <w:b/>
          <w:sz w:val="28"/>
          <w:szCs w:val="28"/>
          <w:u w:val="single"/>
        </w:rPr>
        <w:t xml:space="preserve">: </w:t>
      </w:r>
      <w:r w:rsidR="00AB58AD" w:rsidRPr="00C41BC4">
        <w:rPr>
          <w:b/>
          <w:sz w:val="28"/>
          <w:szCs w:val="28"/>
          <w:shd w:val="clear" w:color="auto" w:fill="FFFFFF"/>
        </w:rPr>
        <w:t>На следующем слайде, Вы можете видеть сравнение редакций старых и новых правил.</w:t>
      </w:r>
    </w:p>
    <w:p w:rsidR="000C04B6" w:rsidRPr="00C41BC4" w:rsidRDefault="00500BF8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3" w:name="P109"/>
      <w:bookmarkEnd w:id="13"/>
      <w:proofErr w:type="gramStart"/>
      <w:r w:rsidRPr="00C41BC4">
        <w:rPr>
          <w:sz w:val="28"/>
          <w:szCs w:val="28"/>
        </w:rPr>
        <w:t xml:space="preserve">- </w:t>
      </w:r>
      <w:r w:rsidR="000C04B6" w:rsidRPr="00C41BC4">
        <w:rPr>
          <w:b/>
          <w:sz w:val="28"/>
          <w:szCs w:val="28"/>
        </w:rPr>
        <w:t>аварийные отключения и (или) повреждения линий электропередачи классом напряжения 110 кВ и выше в количестве 5 штук и более, произошедшие в течение промежутка времени менее 6 часов на территории одного субъекта Российской Федерации в результате воздействия природных явлений, при одновременном нахождении в отключенном состоянии 5 и более указанных линий электропередачи в течение 30 минут и более</w:t>
      </w:r>
      <w:r w:rsidR="000C04B6" w:rsidRPr="00C41BC4">
        <w:rPr>
          <w:sz w:val="28"/>
          <w:szCs w:val="28"/>
        </w:rPr>
        <w:t>;</w:t>
      </w:r>
      <w:proofErr w:type="gramEnd"/>
    </w:p>
    <w:p w:rsidR="000C04B6" w:rsidRPr="00C41BC4" w:rsidRDefault="00500BF8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4" w:name="P110"/>
      <w:bookmarkEnd w:id="14"/>
      <w:r w:rsidRPr="00C41BC4">
        <w:rPr>
          <w:sz w:val="28"/>
          <w:szCs w:val="28"/>
        </w:rPr>
        <w:t xml:space="preserve">- </w:t>
      </w:r>
      <w:r w:rsidR="000C04B6" w:rsidRPr="00C41BC4">
        <w:rPr>
          <w:b/>
          <w:sz w:val="28"/>
          <w:szCs w:val="28"/>
        </w:rPr>
        <w:t>массовые аварийные отключения и (или) повреждения линий электропередачи классом напряжения 6 - 35 кВ в количестве 10 штук и более, произошедшие в течение 8 часов на территории одного субъекта Российской Федерации в результате воздействия природных явлений, если они привели к прекращению электроснабжения потребителей электрической энергии продолжительностью более 3 часов</w:t>
      </w:r>
      <w:r w:rsidR="000C04B6" w:rsidRPr="00C41BC4">
        <w:rPr>
          <w:sz w:val="28"/>
          <w:szCs w:val="28"/>
        </w:rPr>
        <w:t>;</w:t>
      </w:r>
    </w:p>
    <w:p w:rsidR="00BC7CB9" w:rsidRPr="00C41BC4" w:rsidRDefault="00BC7CB9" w:rsidP="00BC7CB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  <w:shd w:val="clear" w:color="auto" w:fill="FFFFFF"/>
        </w:rPr>
      </w:pPr>
      <w:r w:rsidRPr="00C41BC4">
        <w:rPr>
          <w:i/>
          <w:sz w:val="28"/>
          <w:szCs w:val="28"/>
          <w:shd w:val="clear" w:color="auto" w:fill="FFFFFF"/>
        </w:rPr>
        <w:t xml:space="preserve">(в старых Правилах был указан похожий </w:t>
      </w:r>
      <w:r w:rsidRPr="00C41BC4">
        <w:rPr>
          <w:b/>
          <w:i/>
          <w:sz w:val="28"/>
          <w:szCs w:val="28"/>
          <w:shd w:val="clear" w:color="auto" w:fill="FFFFFF"/>
        </w:rPr>
        <w:t>п. 4 з)</w:t>
      </w:r>
      <w:r w:rsidRPr="00C41BC4">
        <w:rPr>
          <w:i/>
          <w:sz w:val="28"/>
          <w:szCs w:val="28"/>
          <w:shd w:val="clear" w:color="auto" w:fill="FFFFFF"/>
        </w:rPr>
        <w:t xml:space="preserve"> массовые отключения или повреждения объектов электросетевого хозяйства (высший класс напряжения 6 - 35 кВ), вызванные неблагоприятными природными </w:t>
      </w:r>
      <w:r w:rsidRPr="00C41BC4">
        <w:rPr>
          <w:i/>
          <w:sz w:val="28"/>
          <w:szCs w:val="28"/>
          <w:shd w:val="clear" w:color="auto" w:fill="FFFFFF"/>
        </w:rPr>
        <w:lastRenderedPageBreak/>
        <w:t>явлениями, если они привели к прекращению электроснабжения потребителей общей численностью 200 тыс. человек и более);</w:t>
      </w:r>
    </w:p>
    <w:p w:rsidR="000C04B6" w:rsidRPr="00C41BC4" w:rsidRDefault="00500BF8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5" w:name="P111"/>
      <w:bookmarkEnd w:id="15"/>
      <w:r w:rsidRPr="00C41BC4">
        <w:rPr>
          <w:sz w:val="28"/>
          <w:szCs w:val="28"/>
        </w:rPr>
        <w:t xml:space="preserve">- </w:t>
      </w:r>
      <w:r w:rsidR="000C04B6" w:rsidRPr="00C41BC4">
        <w:rPr>
          <w:b/>
          <w:sz w:val="28"/>
          <w:szCs w:val="28"/>
        </w:rPr>
        <w:t>аварийные отключения и (или) повреждения 2 и более линий электропередачи классом напряжения 110 кВ и выше либо линии электропередачи классом напряжения 110 кВ и выше и оборудования объекта электроэнергетики</w:t>
      </w:r>
      <w:r w:rsidR="000C04B6" w:rsidRPr="00C41BC4">
        <w:rPr>
          <w:sz w:val="28"/>
          <w:szCs w:val="28"/>
        </w:rPr>
        <w:t xml:space="preserve">, указанного в </w:t>
      </w:r>
      <w:hyperlink w:anchor="P112" w:tooltip="аварийные отключения и (или) повреждения на 2 и более объектах электроэнергетики электротехнического оборудования напряжением 110 кВ и выше и (или) основного энергетического оборудования установленной мощностью 25 МВт и более (в технологически изолированной те">
        <w:r w:rsidR="000C04B6" w:rsidRPr="00C41BC4">
          <w:rPr>
            <w:sz w:val="28"/>
            <w:szCs w:val="28"/>
          </w:rPr>
          <w:t>абзаце пятом</w:t>
        </w:r>
      </w:hyperlink>
      <w:r w:rsidR="000C04B6" w:rsidRPr="00C41BC4">
        <w:rPr>
          <w:sz w:val="28"/>
          <w:szCs w:val="28"/>
        </w:rPr>
        <w:t xml:space="preserve"> настоящего подпункта;</w:t>
      </w:r>
    </w:p>
    <w:p w:rsidR="000C04B6" w:rsidRPr="00C41BC4" w:rsidRDefault="00500BF8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6" w:name="P112"/>
      <w:bookmarkEnd w:id="16"/>
      <w:r w:rsidRPr="00C41BC4">
        <w:rPr>
          <w:sz w:val="28"/>
          <w:szCs w:val="28"/>
        </w:rPr>
        <w:t xml:space="preserve">- </w:t>
      </w:r>
      <w:r w:rsidR="000C04B6" w:rsidRPr="00C41BC4">
        <w:rPr>
          <w:b/>
          <w:sz w:val="28"/>
          <w:szCs w:val="28"/>
        </w:rPr>
        <w:t>аварийные отключения и (или) повреждения на 2 и более объектах электроэнергетики электротехнического оборудования напряжением 110 кВ и выше и (или) основного энергетического оборудования установленной мощностью 25 МВт и более</w:t>
      </w:r>
      <w:r w:rsidR="000C04B6" w:rsidRPr="00C41BC4">
        <w:rPr>
          <w:sz w:val="28"/>
          <w:szCs w:val="28"/>
        </w:rPr>
        <w:t xml:space="preserve"> (в технологически изолированной территориальной электроэнергетической системе - установленной мощностью 5 МВт и более);</w:t>
      </w:r>
    </w:p>
    <w:p w:rsidR="00916651" w:rsidRPr="00C41BC4" w:rsidRDefault="00916651" w:rsidP="0091665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  <w:shd w:val="clear" w:color="auto" w:fill="FFFFFF"/>
        </w:rPr>
      </w:pPr>
      <w:bookmarkStart w:id="17" w:name="P113"/>
      <w:bookmarkEnd w:id="17"/>
      <w:r w:rsidRPr="00C41BC4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C41BC4">
        <w:rPr>
          <w:i/>
          <w:sz w:val="28"/>
          <w:szCs w:val="28"/>
          <w:shd w:val="clear" w:color="auto" w:fill="FFFFFF"/>
        </w:rPr>
        <w:t xml:space="preserve">(в старых Правилах был указан аналогичный </w:t>
      </w:r>
      <w:r w:rsidRPr="00C41BC4">
        <w:rPr>
          <w:b/>
          <w:i/>
          <w:sz w:val="28"/>
          <w:szCs w:val="28"/>
          <w:shd w:val="clear" w:color="auto" w:fill="FFFFFF"/>
        </w:rPr>
        <w:t>п. 4 к)</w:t>
      </w:r>
      <w:r w:rsidRPr="00C41BC4">
        <w:rPr>
          <w:i/>
          <w:sz w:val="28"/>
          <w:szCs w:val="28"/>
          <w:shd w:val="clear" w:color="auto" w:fill="FFFFFF"/>
        </w:rPr>
        <w:t> отключение объектов электросетевого хозяйства (высший класс напряжения 110 кВ и выше), генерирующего оборудования мощностью 100 МВт и более на 2 и более объектах электроэнергетики, вызвавшее прекращение электроснабжения потребителей электрической энергии, суммарная мощность потребления которых составляет 100 МВт и более, продолжительностью 30 минут и более)</w:t>
      </w:r>
      <w:proofErr w:type="gramEnd"/>
    </w:p>
    <w:p w:rsidR="000C04B6" w:rsidRPr="00C41BC4" w:rsidRDefault="00500BF8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- </w:t>
      </w:r>
      <w:r w:rsidR="006116E9" w:rsidRPr="00C41BC4">
        <w:rPr>
          <w:sz w:val="28"/>
          <w:szCs w:val="28"/>
        </w:rPr>
        <w:t xml:space="preserve">и </w:t>
      </w:r>
      <w:r w:rsidRPr="00C41BC4">
        <w:rPr>
          <w:b/>
          <w:sz w:val="28"/>
          <w:szCs w:val="28"/>
        </w:rPr>
        <w:t>н</w:t>
      </w:r>
      <w:r w:rsidR="00916651" w:rsidRPr="00C41BC4">
        <w:rPr>
          <w:b/>
          <w:sz w:val="28"/>
          <w:szCs w:val="28"/>
        </w:rPr>
        <w:t>еп</w:t>
      </w:r>
      <w:r w:rsidR="000C04B6" w:rsidRPr="00C41BC4">
        <w:rPr>
          <w:b/>
          <w:sz w:val="28"/>
          <w:szCs w:val="28"/>
        </w:rPr>
        <w:t xml:space="preserve">равильная работа комплекса или устройства противоаварийной автоматики, </w:t>
      </w:r>
      <w:proofErr w:type="gramStart"/>
      <w:r w:rsidR="000C04B6" w:rsidRPr="00C41BC4">
        <w:rPr>
          <w:b/>
          <w:sz w:val="28"/>
          <w:szCs w:val="28"/>
        </w:rPr>
        <w:t>обусловленная</w:t>
      </w:r>
      <w:proofErr w:type="gramEnd"/>
      <w:r w:rsidR="000C04B6" w:rsidRPr="00C41BC4">
        <w:rPr>
          <w:b/>
          <w:sz w:val="28"/>
          <w:szCs w:val="28"/>
        </w:rPr>
        <w:t xml:space="preserve"> в том числе неправильными действиями персонала</w:t>
      </w:r>
      <w:r w:rsidR="000C04B6" w:rsidRPr="00C41BC4">
        <w:rPr>
          <w:sz w:val="28"/>
          <w:szCs w:val="28"/>
        </w:rPr>
        <w:t>;</w:t>
      </w:r>
    </w:p>
    <w:p w:rsidR="00916651" w:rsidRPr="00C41BC4" w:rsidRDefault="00916651" w:rsidP="0091665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  <w:shd w:val="clear" w:color="auto" w:fill="FFFFFF"/>
        </w:rPr>
      </w:pPr>
      <w:proofErr w:type="gramStart"/>
      <w:r w:rsidRPr="00C41BC4">
        <w:rPr>
          <w:i/>
          <w:sz w:val="28"/>
          <w:szCs w:val="28"/>
          <w:shd w:val="clear" w:color="auto" w:fill="FFFFFF"/>
        </w:rPr>
        <w:t xml:space="preserve">(в старых Правилах был указан похожий п. </w:t>
      </w:r>
      <w:r w:rsidRPr="00C41BC4">
        <w:rPr>
          <w:b/>
          <w:i/>
          <w:sz w:val="28"/>
          <w:szCs w:val="28"/>
          <w:shd w:val="clear" w:color="auto" w:fill="FFFFFF"/>
        </w:rPr>
        <w:t>4 л)</w:t>
      </w:r>
      <w:r w:rsidRPr="00C41BC4">
        <w:rPr>
          <w:i/>
          <w:sz w:val="28"/>
          <w:szCs w:val="28"/>
          <w:shd w:val="clear" w:color="auto" w:fill="FFFFFF"/>
        </w:rPr>
        <w:t> 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 кВ и выше), отключение (включение) генерирующего оборудования, суммарная мощность которого составляет 100 МВт и более, или прекращение электроснабжения потребителей электрической энергии, суммарная мощность потребления которых составляет 100 МВт</w:t>
      </w:r>
      <w:proofErr w:type="gramEnd"/>
      <w:r w:rsidRPr="00C41BC4">
        <w:rPr>
          <w:i/>
          <w:sz w:val="28"/>
          <w:szCs w:val="28"/>
          <w:shd w:val="clear" w:color="auto" w:fill="FFFFFF"/>
        </w:rPr>
        <w:t xml:space="preserve"> и более).</w:t>
      </w:r>
    </w:p>
    <w:p w:rsidR="00976AA1" w:rsidRPr="00C41BC4" w:rsidRDefault="00976AA1" w:rsidP="0091665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  <w:shd w:val="clear" w:color="auto" w:fill="FFFFFF"/>
        </w:rPr>
      </w:pPr>
    </w:p>
    <w:p w:rsidR="00916651" w:rsidRPr="00C41BC4" w:rsidRDefault="00EC72BA" w:rsidP="000C04B6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C41BC4">
        <w:rPr>
          <w:b/>
          <w:sz w:val="28"/>
          <w:szCs w:val="28"/>
        </w:rPr>
        <w:t>Также Ростехнадзором расследуются</w:t>
      </w:r>
      <w:r w:rsidR="00C25E70" w:rsidRPr="00C41BC4">
        <w:rPr>
          <w:b/>
          <w:sz w:val="28"/>
          <w:szCs w:val="28"/>
        </w:rPr>
        <w:t xml:space="preserve"> 7 из 11 инцидентов </w:t>
      </w:r>
      <w:r w:rsidR="00C25E70" w:rsidRPr="00C41BC4">
        <w:rPr>
          <w:b/>
          <w:sz w:val="28"/>
          <w:szCs w:val="28"/>
          <w:lang w:val="en-US"/>
        </w:rPr>
        <w:t>I</w:t>
      </w:r>
      <w:r w:rsidR="00C25E70" w:rsidRPr="00C41BC4">
        <w:rPr>
          <w:b/>
          <w:sz w:val="28"/>
          <w:szCs w:val="28"/>
        </w:rPr>
        <w:t xml:space="preserve"> категории </w:t>
      </w:r>
      <w:r w:rsidR="00D602D5" w:rsidRPr="00C41BC4">
        <w:rPr>
          <w:b/>
          <w:sz w:val="28"/>
          <w:szCs w:val="28"/>
        </w:rPr>
        <w:t>указанных в п. 8 П</w:t>
      </w:r>
      <w:r w:rsidR="00C25E70" w:rsidRPr="00C41BC4">
        <w:rPr>
          <w:b/>
          <w:sz w:val="28"/>
          <w:szCs w:val="28"/>
        </w:rPr>
        <w:t>равил, а именно</w:t>
      </w:r>
      <w:r w:rsidRPr="00C41BC4">
        <w:rPr>
          <w:b/>
          <w:sz w:val="28"/>
          <w:szCs w:val="28"/>
        </w:rPr>
        <w:t xml:space="preserve">: </w:t>
      </w:r>
    </w:p>
    <w:p w:rsidR="00167A55" w:rsidRPr="00C41BC4" w:rsidRDefault="00167A55" w:rsidP="00167A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  <w:u w:val="single"/>
        </w:rPr>
      </w:pPr>
    </w:p>
    <w:p w:rsidR="00167A55" w:rsidRPr="00C41BC4" w:rsidRDefault="00976AA1" w:rsidP="00167A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 w:rsidRPr="00C41BC4">
        <w:rPr>
          <w:b/>
          <w:sz w:val="28"/>
          <w:szCs w:val="28"/>
          <w:u w:val="single"/>
        </w:rPr>
        <w:t>Слайд 10</w:t>
      </w:r>
      <w:r w:rsidR="00167A55" w:rsidRPr="00C41BC4">
        <w:rPr>
          <w:b/>
          <w:sz w:val="28"/>
          <w:szCs w:val="28"/>
          <w:u w:val="single"/>
        </w:rPr>
        <w:t xml:space="preserve">: </w:t>
      </w:r>
      <w:r w:rsidR="00167A55" w:rsidRPr="00C41BC4">
        <w:rPr>
          <w:b/>
          <w:sz w:val="28"/>
          <w:szCs w:val="28"/>
          <w:shd w:val="clear" w:color="auto" w:fill="FFFFFF"/>
        </w:rPr>
        <w:t>На следующем слайде, Вы также можете видеть сравнение редакций старых и новых правил.</w:t>
      </w:r>
    </w:p>
    <w:p w:rsidR="00872548" w:rsidRPr="00C41BC4" w:rsidRDefault="000C04B6" w:rsidP="00A84895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8" w:name="P114"/>
      <w:bookmarkEnd w:id="18"/>
      <w:r w:rsidRPr="00C41BC4">
        <w:rPr>
          <w:sz w:val="28"/>
          <w:szCs w:val="28"/>
        </w:rPr>
        <w:t xml:space="preserve">б) </w:t>
      </w:r>
      <w:r w:rsidRPr="00C41BC4">
        <w:rPr>
          <w:b/>
          <w:sz w:val="28"/>
          <w:szCs w:val="28"/>
        </w:rPr>
        <w:t>инциденты I категории</w:t>
      </w:r>
      <w:r w:rsidRPr="00C41BC4">
        <w:rPr>
          <w:sz w:val="28"/>
          <w:szCs w:val="28"/>
        </w:rPr>
        <w:t xml:space="preserve">, указанные в </w:t>
      </w:r>
      <w:hyperlink w:anchor="P77" w:tooltip="а) отклонение частоты электрического тока в энергосистеме или ее части в течение суток за пределы 50,00+/-0,2 Гц продолжительностью 3 часа и более или за пределы 50,00+/-0,4 Гц продолжительностью 30 минут и более;">
        <w:r w:rsidRPr="00C41BC4">
          <w:rPr>
            <w:sz w:val="28"/>
            <w:szCs w:val="28"/>
          </w:rPr>
          <w:t>подпунктах "а"</w:t>
        </w:r>
      </w:hyperlink>
      <w:r w:rsidRPr="00C41BC4">
        <w:rPr>
          <w:sz w:val="28"/>
          <w:szCs w:val="28"/>
        </w:rPr>
        <w:t xml:space="preserve">, </w:t>
      </w:r>
      <w:hyperlink w:anchor="P78" w:tooltip="б) превышение фактическим перетоком активной мощности в контролируемом сечении значения максимально допустимого перетока активной мощности (при работе энергосистемы в вынужденном режиме - допустимого в вынужденном режиме перетока активной мощности) длительност">
        <w:r w:rsidRPr="00C41BC4">
          <w:rPr>
            <w:sz w:val="28"/>
            <w:szCs w:val="28"/>
          </w:rPr>
          <w:t>"б"</w:t>
        </w:r>
      </w:hyperlink>
      <w:r w:rsidRPr="00C41BC4">
        <w:rPr>
          <w:sz w:val="28"/>
          <w:szCs w:val="28"/>
        </w:rPr>
        <w:t xml:space="preserve"> и </w:t>
      </w:r>
      <w:hyperlink w:anchor="P92" w:tooltip="и) переход тепловой электростанции установленной генерирующей мощностью 25 МВт и более (в технологически изолированной территориальной электроэнергетической системе - установленной генерирующей мощностью 5 МВт и более) в режим выживания с использованием несниж">
        <w:r w:rsidRPr="00C41BC4">
          <w:rPr>
            <w:sz w:val="28"/>
            <w:szCs w:val="28"/>
          </w:rPr>
          <w:t>"и" пункта 8</w:t>
        </w:r>
      </w:hyperlink>
      <w:r w:rsidR="00B34DEF" w:rsidRPr="00C41BC4">
        <w:rPr>
          <w:sz w:val="28"/>
          <w:szCs w:val="28"/>
        </w:rPr>
        <w:t xml:space="preserve"> </w:t>
      </w:r>
      <w:proofErr w:type="gramStart"/>
      <w:r w:rsidR="00B34DEF" w:rsidRPr="00C41BC4">
        <w:rPr>
          <w:sz w:val="28"/>
          <w:szCs w:val="28"/>
        </w:rPr>
        <w:t>Правил</w:t>
      </w:r>
      <w:proofErr w:type="gramEnd"/>
      <w:r w:rsidR="004E5C5F" w:rsidRPr="00C41BC4">
        <w:rPr>
          <w:sz w:val="28"/>
          <w:szCs w:val="28"/>
        </w:rPr>
        <w:t xml:space="preserve"> а именно</w:t>
      </w:r>
      <w:r w:rsidR="00B34DEF" w:rsidRPr="00C41BC4">
        <w:rPr>
          <w:sz w:val="28"/>
          <w:szCs w:val="28"/>
        </w:rPr>
        <w:t>:</w:t>
      </w:r>
    </w:p>
    <w:p w:rsidR="0011283C" w:rsidRPr="00C41BC4" w:rsidRDefault="0011283C" w:rsidP="0011283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 xml:space="preserve">а) </w:t>
      </w:r>
      <w:r w:rsidRPr="00C41BC4">
        <w:rPr>
          <w:b/>
          <w:i/>
          <w:sz w:val="28"/>
          <w:szCs w:val="28"/>
        </w:rPr>
        <w:t>отклонение частоты электрического тока</w:t>
      </w:r>
      <w:r w:rsidRPr="00C41BC4">
        <w:rPr>
          <w:i/>
          <w:sz w:val="28"/>
          <w:szCs w:val="28"/>
        </w:rPr>
        <w:t xml:space="preserve"> в энергосистеме или ее части в течение суток за пределы 50,00+/-0,2 Гц продолжительностью 3 </w:t>
      </w:r>
      <w:r w:rsidRPr="00C41BC4">
        <w:rPr>
          <w:i/>
          <w:sz w:val="28"/>
          <w:szCs w:val="28"/>
        </w:rPr>
        <w:lastRenderedPageBreak/>
        <w:t>часа и более или за пределы 50,00+/-0,4 Гц продолжительностью 30 минут и более;</w:t>
      </w:r>
    </w:p>
    <w:p w:rsidR="0011283C" w:rsidRPr="00C41BC4" w:rsidRDefault="0011283C" w:rsidP="0011283C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C41BC4">
        <w:rPr>
          <w:i/>
          <w:sz w:val="28"/>
          <w:szCs w:val="28"/>
          <w:shd w:val="clear" w:color="auto" w:fill="FFFFFF"/>
        </w:rPr>
        <w:t xml:space="preserve">(Примечание в старых Правилах был указан похожий </w:t>
      </w:r>
      <w:r w:rsidRPr="00C41BC4">
        <w:rPr>
          <w:b/>
          <w:i/>
          <w:sz w:val="28"/>
          <w:szCs w:val="28"/>
          <w:shd w:val="clear" w:color="auto" w:fill="FFFFFF"/>
        </w:rPr>
        <w:t xml:space="preserve">п. 4 </w:t>
      </w:r>
      <w:r w:rsidRPr="00C41BC4">
        <w:rPr>
          <w:b/>
          <w:i/>
          <w:sz w:val="28"/>
          <w:szCs w:val="28"/>
        </w:rPr>
        <w:t>ж</w:t>
      </w:r>
      <w:r w:rsidR="000B6883" w:rsidRPr="00C41BC4">
        <w:rPr>
          <w:b/>
          <w:i/>
          <w:sz w:val="28"/>
          <w:szCs w:val="28"/>
        </w:rPr>
        <w:t>:</w:t>
      </w:r>
      <w:r w:rsidRPr="00C41BC4">
        <w:rPr>
          <w:i/>
          <w:sz w:val="28"/>
          <w:szCs w:val="28"/>
        </w:rPr>
        <w:t> отклонение  частоты электрического тока в энергосистеме или ее части за пределы:</w:t>
      </w:r>
      <w:proofErr w:type="gramEnd"/>
    </w:p>
    <w:p w:rsidR="0011283C" w:rsidRPr="00C41BC4" w:rsidRDefault="0011283C" w:rsidP="0011283C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>50,00+/-0,2 Гц продолжительностью 3 часа и более;</w:t>
      </w:r>
    </w:p>
    <w:p w:rsidR="0011283C" w:rsidRPr="00C41BC4" w:rsidRDefault="0011283C" w:rsidP="0011283C">
      <w:pPr>
        <w:pStyle w:val="s1"/>
        <w:shd w:val="clear" w:color="auto" w:fill="FFFFFF"/>
        <w:spacing w:before="0" w:beforeAutospacing="0" w:after="300" w:afterAutospacing="0"/>
        <w:jc w:val="both"/>
        <w:rPr>
          <w:b/>
          <w:i/>
          <w:sz w:val="28"/>
          <w:szCs w:val="28"/>
        </w:rPr>
      </w:pPr>
      <w:proofErr w:type="gramStart"/>
      <w:r w:rsidRPr="00C41BC4">
        <w:rPr>
          <w:i/>
          <w:sz w:val="28"/>
          <w:szCs w:val="28"/>
        </w:rPr>
        <w:t>50,00+/-0,4 Гц продолжительностью 30 минут и более;</w:t>
      </w:r>
      <w:r w:rsidRPr="00C41BC4">
        <w:rPr>
          <w:i/>
          <w:sz w:val="28"/>
          <w:szCs w:val="28"/>
          <w:shd w:val="clear" w:color="auto" w:fill="FFFFFF"/>
        </w:rPr>
        <w:t>).</w:t>
      </w:r>
      <w:proofErr w:type="gramEnd"/>
    </w:p>
    <w:p w:rsidR="0011283C" w:rsidRPr="00C41BC4" w:rsidRDefault="0011283C" w:rsidP="0011283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 xml:space="preserve">б) </w:t>
      </w:r>
      <w:r w:rsidRPr="00C41BC4">
        <w:rPr>
          <w:b/>
          <w:i/>
          <w:sz w:val="28"/>
          <w:szCs w:val="28"/>
        </w:rPr>
        <w:t>превышение фактическим перетоком активной мощности в контролируемом сечении</w:t>
      </w:r>
      <w:r w:rsidRPr="00C41BC4">
        <w:rPr>
          <w:i/>
          <w:sz w:val="28"/>
          <w:szCs w:val="28"/>
        </w:rPr>
        <w:t xml:space="preserve"> значения максимально допустимого перетока активной мощности (при работе энергосистемы в вынужденном режиме - допустимого в вынужденном режиме перетока активной мощности) длительностью 1 час и более;</w:t>
      </w:r>
    </w:p>
    <w:p w:rsidR="0011283C" w:rsidRPr="00C41BC4" w:rsidRDefault="0011283C" w:rsidP="001E1A5C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41BC4">
        <w:rPr>
          <w:i/>
          <w:sz w:val="28"/>
          <w:szCs w:val="28"/>
          <w:shd w:val="clear" w:color="auto" w:fill="FFFFFF"/>
        </w:rPr>
        <w:t xml:space="preserve">(Примечание в старых Правилах был указан похожий </w:t>
      </w:r>
      <w:r w:rsidRPr="00C41BC4">
        <w:rPr>
          <w:b/>
          <w:i/>
          <w:sz w:val="28"/>
          <w:szCs w:val="28"/>
          <w:shd w:val="clear" w:color="auto" w:fill="FFFFFF"/>
        </w:rPr>
        <w:t xml:space="preserve">п. 4 </w:t>
      </w:r>
      <w:r w:rsidRPr="00C41BC4">
        <w:rPr>
          <w:b/>
          <w:i/>
          <w:sz w:val="28"/>
          <w:szCs w:val="28"/>
        </w:rPr>
        <w:t>и</w:t>
      </w:r>
      <w:r w:rsidR="00C668A0" w:rsidRPr="00C41BC4">
        <w:rPr>
          <w:i/>
          <w:sz w:val="28"/>
          <w:szCs w:val="28"/>
        </w:rPr>
        <w:t>:</w:t>
      </w:r>
      <w:r w:rsidRPr="00C41BC4">
        <w:rPr>
          <w:i/>
          <w:sz w:val="28"/>
          <w:szCs w:val="28"/>
        </w:rPr>
        <w:t xml:space="preserve">  отключение генерирующего оборудования или объекта электросетевого хозяйства, приводящее к снижению надежности Единой энергетической системы России или технологически изолированных территориальных электроэнергетических систем, при возникновении любого из следующих </w:t>
      </w:r>
      <w:proofErr w:type="spellStart"/>
      <w:r w:rsidRPr="00C41BC4">
        <w:rPr>
          <w:i/>
          <w:sz w:val="28"/>
          <w:szCs w:val="28"/>
        </w:rPr>
        <w:t>событий</w:t>
      </w:r>
      <w:proofErr w:type="gramStart"/>
      <w:r w:rsidRPr="00C41BC4">
        <w:rPr>
          <w:i/>
          <w:sz w:val="28"/>
          <w:szCs w:val="28"/>
        </w:rPr>
        <w:t>:п</w:t>
      </w:r>
      <w:proofErr w:type="gramEnd"/>
      <w:r w:rsidRPr="00C41BC4">
        <w:rPr>
          <w:i/>
          <w:sz w:val="28"/>
          <w:szCs w:val="28"/>
        </w:rPr>
        <w:t>ревышение</w:t>
      </w:r>
      <w:proofErr w:type="spellEnd"/>
      <w:r w:rsidRPr="00C41BC4">
        <w:rPr>
          <w:i/>
          <w:sz w:val="28"/>
          <w:szCs w:val="28"/>
        </w:rPr>
        <w:t xml:space="preserve"> максимально допустимых </w:t>
      </w:r>
      <w:proofErr w:type="spellStart"/>
      <w:r w:rsidRPr="00C41BC4">
        <w:rPr>
          <w:i/>
          <w:sz w:val="28"/>
          <w:szCs w:val="28"/>
        </w:rPr>
        <w:t>перетоков</w:t>
      </w:r>
      <w:proofErr w:type="spellEnd"/>
      <w:r w:rsidRPr="00C41BC4">
        <w:rPr>
          <w:i/>
          <w:sz w:val="28"/>
          <w:szCs w:val="28"/>
        </w:rPr>
        <w:t xml:space="preserve"> мощности в контролируемом сечении длительностью 1 час и более);</w:t>
      </w:r>
    </w:p>
    <w:p w:rsidR="001E1A5C" w:rsidRPr="00C41BC4" w:rsidRDefault="001E1A5C" w:rsidP="001E1A5C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1283C" w:rsidRPr="00C41BC4" w:rsidRDefault="0011283C" w:rsidP="0011283C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C41B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и) </w:t>
      </w:r>
      <w:r w:rsidRPr="00C41B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переход тепловой электростанции установленной генерирующей мощностью 25 МВт и более</w:t>
      </w:r>
      <w:r w:rsidRPr="00C41B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(в технологически изолированной территориальной электроэнергетической системе - установленной генерирующей мощностью 5 МВт и более) </w:t>
      </w:r>
      <w:r w:rsidRPr="00C41B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режим выживания с использованием неснижаемого запаса топлива</w:t>
      </w:r>
      <w:r w:rsidRPr="00C41B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  <w:proofErr w:type="gramEnd"/>
    </w:p>
    <w:p w:rsidR="0011283C" w:rsidRPr="00C41BC4" w:rsidRDefault="0011283C" w:rsidP="0011283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C41B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(Примечание в старых Правилах не было, было указано только выделение электростанции установленной мощностью 25 МВт и более на изолированную работу.</w:t>
      </w:r>
      <w:proofErr w:type="gramEnd"/>
      <w:r w:rsidRPr="00C41B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C41B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Здесь указаны только тепловые электростанции, в которых при выделении на изолированную работу возможен режим выживания с использованием неснижаемого запаса топлива).</w:t>
      </w:r>
      <w:proofErr w:type="gramEnd"/>
    </w:p>
    <w:p w:rsidR="000C04B6" w:rsidRPr="00C41BC4" w:rsidRDefault="000C04B6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9" w:name="P115"/>
      <w:bookmarkEnd w:id="19"/>
      <w:r w:rsidRPr="00C41BC4">
        <w:rPr>
          <w:sz w:val="28"/>
          <w:szCs w:val="28"/>
        </w:rPr>
        <w:t xml:space="preserve">в) инциденты I категории, указанные в </w:t>
      </w:r>
      <w:hyperlink w:anchor="P91" w:tooltip="з) отказ оперативного персонала объекта электроэнергетики (центра управления) от выполнения диспетчерской команды (команды оперативного персонала иного субъекта электроэнергетики в случае, когда в соответствии с законодательством Российской Федерации об электр">
        <w:r w:rsidRPr="00C41BC4">
          <w:rPr>
            <w:sz w:val="28"/>
            <w:szCs w:val="28"/>
          </w:rPr>
          <w:t>подпункте "з" пункта 8</w:t>
        </w:r>
      </w:hyperlink>
      <w:r w:rsidR="000D5787" w:rsidRPr="00C41BC4">
        <w:rPr>
          <w:sz w:val="28"/>
          <w:szCs w:val="28"/>
        </w:rPr>
        <w:t xml:space="preserve"> Правил;</w:t>
      </w:r>
    </w:p>
    <w:p w:rsidR="0068118C" w:rsidRPr="00C41BC4" w:rsidRDefault="0068118C" w:rsidP="0068118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i/>
          <w:sz w:val="28"/>
          <w:szCs w:val="28"/>
        </w:rPr>
      </w:pPr>
      <w:proofErr w:type="gramStart"/>
      <w:r w:rsidRPr="00C41BC4">
        <w:rPr>
          <w:i/>
          <w:sz w:val="28"/>
          <w:szCs w:val="28"/>
          <w:shd w:val="clear" w:color="auto" w:fill="FFFFFF"/>
        </w:rPr>
        <w:t xml:space="preserve">з) </w:t>
      </w:r>
      <w:r w:rsidRPr="00C41BC4">
        <w:rPr>
          <w:b/>
          <w:i/>
          <w:sz w:val="28"/>
          <w:szCs w:val="28"/>
          <w:shd w:val="clear" w:color="auto" w:fill="FFFFFF"/>
        </w:rPr>
        <w:t>отказ оперативного персонала объекта электроэнергетики</w:t>
      </w:r>
      <w:r w:rsidRPr="00C41BC4">
        <w:rPr>
          <w:i/>
          <w:sz w:val="28"/>
          <w:szCs w:val="28"/>
          <w:shd w:val="clear" w:color="auto" w:fill="FFFFFF"/>
        </w:rPr>
        <w:t xml:space="preserve"> (центра управления) </w:t>
      </w:r>
      <w:r w:rsidRPr="00C41BC4">
        <w:rPr>
          <w:b/>
          <w:i/>
          <w:sz w:val="28"/>
          <w:szCs w:val="28"/>
          <w:shd w:val="clear" w:color="auto" w:fill="FFFFFF"/>
        </w:rPr>
        <w:t>от выполнения диспетчерской команды</w:t>
      </w:r>
      <w:r w:rsidRPr="00C41BC4">
        <w:rPr>
          <w:i/>
          <w:sz w:val="28"/>
          <w:szCs w:val="28"/>
          <w:shd w:val="clear" w:color="auto" w:fill="FFFFFF"/>
        </w:rPr>
        <w:t xml:space="preserve"> (команды оперативного персонала иного субъекта электроэнергетики в случае, </w:t>
      </w:r>
      <w:r w:rsidR="00171DBF" w:rsidRPr="00C41BC4">
        <w:rPr>
          <w:b/>
          <w:i/>
          <w:sz w:val="28"/>
          <w:szCs w:val="28"/>
          <w:shd w:val="clear" w:color="auto" w:fill="FFFFFF"/>
        </w:rPr>
        <w:t xml:space="preserve">обращаю внимание: </w:t>
      </w:r>
      <w:r w:rsidRPr="00C41BC4">
        <w:rPr>
          <w:b/>
          <w:i/>
          <w:sz w:val="28"/>
          <w:szCs w:val="28"/>
          <w:shd w:val="clear" w:color="auto" w:fill="FFFFFF"/>
        </w:rPr>
        <w:t>когда в соответствии с законодательством Российской Федерации об электроэнергетике выполнение такой команды является обязательным</w:t>
      </w:r>
      <w:r w:rsidRPr="00C41BC4">
        <w:rPr>
          <w:i/>
          <w:sz w:val="28"/>
          <w:szCs w:val="28"/>
          <w:shd w:val="clear" w:color="auto" w:fill="FFFFFF"/>
        </w:rPr>
        <w:t>), либо изменение технологического режима работы или эксплуатационного состояния линии электропередачи, оборудования и устройства, находящихся в диспетчерском или технологическом управлении (ведении), без получения диспетчерской команды</w:t>
      </w:r>
      <w:proofErr w:type="gramEnd"/>
      <w:r w:rsidRPr="00C41BC4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C41BC4">
        <w:rPr>
          <w:i/>
          <w:sz w:val="28"/>
          <w:szCs w:val="28"/>
          <w:shd w:val="clear" w:color="auto" w:fill="FFFFFF"/>
        </w:rPr>
        <w:t xml:space="preserve">или диспетчерского разрешения диспетчерского персонала субъекта оперативно-диспетчерского управления (команды оперативного персонала или подтверждения оперативного персонала иного субъекта электроэнергетики), за исключением случаев, когда невыполнение </w:t>
      </w:r>
      <w:r w:rsidRPr="00C41BC4">
        <w:rPr>
          <w:i/>
          <w:sz w:val="28"/>
          <w:szCs w:val="28"/>
          <w:shd w:val="clear" w:color="auto" w:fill="FFFFFF"/>
        </w:rPr>
        <w:lastRenderedPageBreak/>
        <w:t>диспетчерской команды (команды оперативного персонала) или изменение технологического режима работы или эксплуатационного состояния без диспетчерской команды или диспетчерского разрешения (команды оперативного персонала или подтверждения оперативного персонала) допускается в соответствии с </w:t>
      </w:r>
      <w:hyperlink r:id="rId8" w:anchor="65C0IR" w:history="1">
        <w:r w:rsidRPr="00C41BC4">
          <w:rPr>
            <w:rStyle w:val="a9"/>
            <w:i/>
            <w:color w:val="auto"/>
            <w:sz w:val="28"/>
            <w:szCs w:val="28"/>
            <w:shd w:val="clear" w:color="auto" w:fill="FFFFFF"/>
          </w:rPr>
          <w:t>Правилами оперативно-диспетчерского управления в электроэнергетике</w:t>
        </w:r>
      </w:hyperlink>
      <w:r w:rsidRPr="00C41BC4">
        <w:rPr>
          <w:i/>
          <w:sz w:val="28"/>
          <w:szCs w:val="28"/>
          <w:shd w:val="clear" w:color="auto" w:fill="FFFFFF"/>
        </w:rPr>
        <w:t>, утвержденными </w:t>
      </w:r>
      <w:hyperlink r:id="rId9" w:anchor="7D20K3" w:history="1">
        <w:r w:rsidRPr="00C41BC4">
          <w:rPr>
            <w:rStyle w:val="a9"/>
            <w:i/>
            <w:color w:val="auto"/>
            <w:sz w:val="28"/>
            <w:szCs w:val="28"/>
            <w:shd w:val="clear" w:color="auto" w:fill="FFFFFF"/>
          </w:rPr>
          <w:t>постановлением</w:t>
        </w:r>
        <w:proofErr w:type="gramEnd"/>
        <w:r w:rsidRPr="00C41BC4">
          <w:rPr>
            <w:rStyle w:val="a9"/>
            <w:i/>
            <w:color w:val="auto"/>
            <w:sz w:val="28"/>
            <w:szCs w:val="28"/>
            <w:shd w:val="clear" w:color="auto" w:fill="FFFFFF"/>
          </w:rPr>
          <w:t xml:space="preserve"> Правительства Российской Федерации от 27 декабря 2004 г. № 854 "Об утверждении Правил оперативно-диспетчерского управления в электроэнергетике"</w:t>
        </w:r>
      </w:hyperlink>
      <w:r w:rsidRPr="00C41BC4">
        <w:rPr>
          <w:i/>
          <w:sz w:val="28"/>
          <w:szCs w:val="28"/>
          <w:shd w:val="clear" w:color="auto" w:fill="FFFFFF"/>
        </w:rPr>
        <w:t>, или правилами технической эксплуатации электрических станций и сетей Российской Федерации, утвержденными уполномоченным федеральным органом исполнительной власти;</w:t>
      </w:r>
    </w:p>
    <w:p w:rsidR="0068118C" w:rsidRPr="00C41BC4" w:rsidRDefault="0068118C" w:rsidP="0068118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41B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(Примечание в старых Правилах 2009 года не было)</w:t>
      </w:r>
    </w:p>
    <w:p w:rsidR="00237BAB" w:rsidRPr="00C41BC4" w:rsidRDefault="000C04B6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г) инциденты I категории, указанные в </w:t>
      </w:r>
      <w:hyperlink w:anchor="P79" w:tooltip="в) аварийное отключение и (или) повреждение электротехнического оборудования напряжением 110 кВ и выше или линий электропередачи классом напряжения 110 кВ и выше (в технологически изолированной территориальной электроэнергетической системе - также относящихся ">
        <w:r w:rsidRPr="00C41BC4">
          <w:rPr>
            <w:sz w:val="28"/>
            <w:szCs w:val="28"/>
          </w:rPr>
          <w:t>подпунктах "в"</w:t>
        </w:r>
      </w:hyperlink>
      <w:r w:rsidRPr="00C41BC4">
        <w:rPr>
          <w:sz w:val="28"/>
          <w:szCs w:val="28"/>
        </w:rPr>
        <w:t xml:space="preserve"> и </w:t>
      </w:r>
      <w:hyperlink w:anchor="P80" w:tooltip="г) аварийное отключение и (или) повреждение основного энергетического оборудования единичной установленной мощностью 25 МВт и более (в технологически изолированной территориальной электроэнергетической системе - мощностью 5 МВт и более) на электростанции;">
        <w:r w:rsidRPr="00C41BC4">
          <w:rPr>
            <w:sz w:val="28"/>
            <w:szCs w:val="28"/>
          </w:rPr>
          <w:t>"г" пункта 8</w:t>
        </w:r>
      </w:hyperlink>
      <w:r w:rsidRPr="00C41BC4">
        <w:rPr>
          <w:sz w:val="28"/>
          <w:szCs w:val="28"/>
        </w:rPr>
        <w:t xml:space="preserve"> Правил, </w:t>
      </w:r>
    </w:p>
    <w:p w:rsidR="00C030C0" w:rsidRPr="00C41BC4" w:rsidRDefault="00C030C0" w:rsidP="00C030C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 xml:space="preserve">в) </w:t>
      </w:r>
      <w:r w:rsidRPr="00C41BC4">
        <w:rPr>
          <w:b/>
          <w:i/>
          <w:sz w:val="28"/>
          <w:szCs w:val="28"/>
        </w:rPr>
        <w:t>аварийное отключение и (или) повреждение электротехнического оборудования напряжением 110 кВ и выше или линий электропередачи классом напряжения 110 кВ и выше</w:t>
      </w:r>
      <w:r w:rsidRPr="00C41BC4">
        <w:rPr>
          <w:i/>
          <w:sz w:val="28"/>
          <w:szCs w:val="28"/>
        </w:rPr>
        <w:t xml:space="preserve"> (в технологически изолированной территориальной электроэнергетической системе - также относящихся к объектам диспетчеризации оборудования напряжением 35 кВ и линий электропередачи классом напряжения 35 кВ);</w:t>
      </w:r>
    </w:p>
    <w:p w:rsidR="00C030C0" w:rsidRPr="00C41BC4" w:rsidRDefault="00C030C0" w:rsidP="00C030C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 xml:space="preserve">г) </w:t>
      </w:r>
      <w:r w:rsidRPr="00C41BC4">
        <w:rPr>
          <w:b/>
          <w:i/>
          <w:sz w:val="28"/>
          <w:szCs w:val="28"/>
        </w:rPr>
        <w:t>аварийное отключение и (или) повреждение основного энергетического оборудования единичной установленной мощностью 25 МВт и более</w:t>
      </w:r>
      <w:r w:rsidRPr="00C41BC4">
        <w:rPr>
          <w:i/>
          <w:sz w:val="28"/>
          <w:szCs w:val="28"/>
        </w:rPr>
        <w:t xml:space="preserve"> (в технологически изолированной территориальной электроэнергетической системе - мощностью 5 МВт и более) на электростанции;</w:t>
      </w:r>
    </w:p>
    <w:p w:rsidR="00C030C0" w:rsidRPr="00C41BC4" w:rsidRDefault="00C030C0" w:rsidP="00C030C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  <w:shd w:val="clear" w:color="auto" w:fill="FFFFFF"/>
        </w:rPr>
      </w:pPr>
      <w:r w:rsidRPr="00C41BC4">
        <w:rPr>
          <w:i/>
          <w:sz w:val="28"/>
          <w:szCs w:val="28"/>
          <w:shd w:val="clear" w:color="auto" w:fill="FFFFFF"/>
        </w:rPr>
        <w:t xml:space="preserve">(Примечание в старых Правилах 2009 года был указан похожий </w:t>
      </w:r>
      <w:r w:rsidRPr="00C41BC4">
        <w:rPr>
          <w:b/>
          <w:i/>
          <w:sz w:val="28"/>
          <w:szCs w:val="28"/>
          <w:shd w:val="clear" w:color="auto" w:fill="FFFFFF"/>
        </w:rPr>
        <w:t>п. 4</w:t>
      </w:r>
      <w:r w:rsidR="001521A5" w:rsidRPr="00C41BC4">
        <w:rPr>
          <w:b/>
          <w:i/>
          <w:sz w:val="28"/>
          <w:szCs w:val="28"/>
          <w:shd w:val="clear" w:color="auto" w:fill="FFFFFF"/>
        </w:rPr>
        <w:t>в -</w:t>
      </w:r>
      <w:r w:rsidRPr="00C41BC4">
        <w:rPr>
          <w:i/>
          <w:sz w:val="28"/>
          <w:szCs w:val="28"/>
          <w:shd w:val="clear" w:color="auto" w:fill="FFFFFF"/>
        </w:rPr>
        <w:t> повреждение турбины номинальной мощностью 10 МВт и более с разрушением проточной части турбины, изменением формы и геометрических размеров или смещением корпуса турбины на фундаменте;</w:t>
      </w:r>
    </w:p>
    <w:p w:rsidR="00C030C0" w:rsidRPr="00C41BC4" w:rsidRDefault="00C030C0" w:rsidP="00C030C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  <w:shd w:val="clear" w:color="auto" w:fill="FFFFFF"/>
        </w:rPr>
      </w:pPr>
      <w:r w:rsidRPr="00C41BC4">
        <w:rPr>
          <w:i/>
          <w:sz w:val="28"/>
          <w:szCs w:val="28"/>
          <w:shd w:val="clear" w:color="auto" w:fill="FFFFFF"/>
        </w:rPr>
        <w:t>в.1) повреждение генератора установленной мощностью 10 МВт и более с разрушением его статора, ротора, изоляции обмоток статора, изоляции обмоток ротора;</w:t>
      </w:r>
    </w:p>
    <w:p w:rsidR="00C030C0" w:rsidRPr="00C41BC4" w:rsidRDefault="00C030C0" w:rsidP="00C030C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C41BC4">
        <w:rPr>
          <w:i/>
          <w:sz w:val="28"/>
          <w:szCs w:val="28"/>
          <w:shd w:val="clear" w:color="auto" w:fill="FFFFFF"/>
        </w:rPr>
        <w:t>в.2) повреждение силового трансформатора (автотрансформатора) мощностью 10 МВА и более с разрушением, изменением формы и геометрических размеров или смещением его корпуса)</w:t>
      </w:r>
    </w:p>
    <w:p w:rsidR="000C04B6" w:rsidRPr="00C41BC4" w:rsidRDefault="000C04B6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д) инциденты I категории, указанные в </w:t>
      </w:r>
      <w:hyperlink w:anchor="P83" w:tooltip="ж) нарушение (отказ) в работе средств диспетчерского и технологического управления и (или) автоматизированных систем, указанных в абзаце пятом пункта 3 настоящих Правил, в том числе каналов связи между диспетчерским центром и объектом электроэнергетики, либо м">
        <w:r w:rsidRPr="00C41BC4">
          <w:rPr>
            <w:sz w:val="28"/>
            <w:szCs w:val="28"/>
          </w:rPr>
          <w:t>подпункте "ж" пункта 8</w:t>
        </w:r>
      </w:hyperlink>
      <w:r w:rsidRPr="00C41BC4">
        <w:rPr>
          <w:sz w:val="28"/>
          <w:szCs w:val="28"/>
        </w:rPr>
        <w:t xml:space="preserve"> </w:t>
      </w:r>
      <w:r w:rsidR="00237BAB" w:rsidRPr="00C41BC4">
        <w:rPr>
          <w:sz w:val="28"/>
          <w:szCs w:val="28"/>
        </w:rPr>
        <w:t>Правил</w:t>
      </w:r>
      <w:r w:rsidRPr="00C41BC4">
        <w:rPr>
          <w:sz w:val="28"/>
          <w:szCs w:val="28"/>
        </w:rPr>
        <w:t>;</w:t>
      </w:r>
    </w:p>
    <w:p w:rsidR="003C3833" w:rsidRPr="00C41BC4" w:rsidRDefault="003C3833" w:rsidP="000C0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i/>
          <w:sz w:val="28"/>
          <w:szCs w:val="28"/>
        </w:rPr>
        <w:t xml:space="preserve">т.е. </w:t>
      </w:r>
      <w:r w:rsidRPr="00C41BC4">
        <w:rPr>
          <w:b/>
          <w:i/>
          <w:sz w:val="28"/>
          <w:szCs w:val="28"/>
        </w:rPr>
        <w:t>нарушение (отказ) в работе средств диспетчерского и технологического управления и (или) автоматизированных систем</w:t>
      </w:r>
      <w:r w:rsidRPr="00C41BC4">
        <w:rPr>
          <w:i/>
          <w:sz w:val="28"/>
          <w:szCs w:val="28"/>
        </w:rPr>
        <w:t>,</w:t>
      </w:r>
    </w:p>
    <w:p w:rsidR="003C3833" w:rsidRPr="00C41BC4" w:rsidRDefault="003C3833" w:rsidP="000E580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proofErr w:type="gramStart"/>
      <w:r w:rsidRPr="00C41BC4">
        <w:rPr>
          <w:i/>
          <w:sz w:val="28"/>
          <w:szCs w:val="28"/>
          <w:shd w:val="clear" w:color="auto" w:fill="FFFFFF"/>
        </w:rPr>
        <w:t xml:space="preserve">(Примечание в старых Правилах был указан похожий п. </w:t>
      </w:r>
      <w:r w:rsidRPr="00C41BC4">
        <w:rPr>
          <w:b/>
          <w:i/>
          <w:sz w:val="28"/>
          <w:szCs w:val="28"/>
          <w:shd w:val="clear" w:color="auto" w:fill="FFFFFF"/>
        </w:rPr>
        <w:t>4</w:t>
      </w:r>
      <w:r w:rsidR="000E5808" w:rsidRPr="00C41BC4">
        <w:rPr>
          <w:b/>
          <w:i/>
          <w:sz w:val="28"/>
          <w:szCs w:val="28"/>
          <w:shd w:val="clear" w:color="auto" w:fill="FFFFFF"/>
        </w:rPr>
        <w:t xml:space="preserve"> </w:t>
      </w:r>
      <w:r w:rsidRPr="00C41BC4">
        <w:rPr>
          <w:b/>
          <w:i/>
          <w:sz w:val="28"/>
          <w:szCs w:val="28"/>
        </w:rPr>
        <w:t>н</w:t>
      </w:r>
      <w:r w:rsidR="00904A12" w:rsidRPr="00C41BC4">
        <w:rPr>
          <w:i/>
          <w:sz w:val="28"/>
          <w:szCs w:val="28"/>
        </w:rPr>
        <w:t xml:space="preserve"> -</w:t>
      </w:r>
      <w:r w:rsidRPr="00C41BC4">
        <w:rPr>
          <w:i/>
          <w:sz w:val="28"/>
          <w:szCs w:val="28"/>
        </w:rPr>
        <w:t xml:space="preserve"> нарушение работы средств диспетчерского и технологического управления, приводящее к одному из следующих случаев потери связи между диспетчерским центром субъекта оперативно-диспетчерского управления в электроэнергетике и </w:t>
      </w:r>
      <w:r w:rsidRPr="00C41BC4">
        <w:rPr>
          <w:i/>
          <w:sz w:val="28"/>
          <w:szCs w:val="28"/>
        </w:rPr>
        <w:lastRenderedPageBreak/>
        <w:t xml:space="preserve">объектом электроэнергетики или </w:t>
      </w:r>
      <w:proofErr w:type="spellStart"/>
      <w:r w:rsidRPr="00C41BC4">
        <w:rPr>
          <w:i/>
          <w:sz w:val="28"/>
          <w:szCs w:val="28"/>
        </w:rPr>
        <w:t>энергопринимающей</w:t>
      </w:r>
      <w:proofErr w:type="spellEnd"/>
      <w:r w:rsidRPr="00C41BC4">
        <w:rPr>
          <w:i/>
          <w:sz w:val="28"/>
          <w:szCs w:val="28"/>
        </w:rPr>
        <w:t xml:space="preserve"> установкой продолжительностью 1 час и более:</w:t>
      </w:r>
      <w:proofErr w:type="gramEnd"/>
    </w:p>
    <w:p w:rsidR="003C3833" w:rsidRPr="00C41BC4" w:rsidRDefault="003C3833" w:rsidP="003C3833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>полная потеря диспетчерской связи и дистанционного управления объектом электроэнергетики;</w:t>
      </w:r>
    </w:p>
    <w:p w:rsidR="003C3833" w:rsidRPr="00C41BC4" w:rsidRDefault="003C3833" w:rsidP="003C3833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>полная потеря диспетчерской связи и невозможность передачи телеметрической информации;</w:t>
      </w:r>
    </w:p>
    <w:p w:rsidR="003C3833" w:rsidRPr="00C41BC4" w:rsidRDefault="003C3833" w:rsidP="003C3833">
      <w:pPr>
        <w:pStyle w:val="s1"/>
        <w:shd w:val="clear" w:color="auto" w:fill="FFFFFF"/>
        <w:spacing w:before="0" w:beforeAutospacing="0" w:after="300" w:afterAutospacing="0"/>
        <w:jc w:val="both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>полная потеря диспетчерской связи и невозможность передачи или приема управляющих воздействий режимной и (или) противоаварийной автоматики.)</w:t>
      </w:r>
    </w:p>
    <w:p w:rsidR="00393387" w:rsidRPr="00C41BC4" w:rsidRDefault="000C04B6" w:rsidP="00393387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C41BC4">
        <w:rPr>
          <w:sz w:val="28"/>
          <w:szCs w:val="28"/>
        </w:rPr>
        <w:t xml:space="preserve">е) аварии в электроэнергетике и инциденты I категории в случаях, указанных в </w:t>
      </w:r>
      <w:hyperlink w:anchor="P210" w:tooltip="42. В случае если по результатам расследования причин аварии в электроэнергетике или инцидента I категории, проведенного комиссией владельца объекта электроэнергетики, в которой отсутствуют представители уполномоченного федерального органа исполнительной власт">
        <w:r w:rsidRPr="00C41BC4">
          <w:rPr>
            <w:sz w:val="28"/>
            <w:szCs w:val="28"/>
          </w:rPr>
          <w:t>пункте 42</w:t>
        </w:r>
      </w:hyperlink>
      <w:r w:rsidR="00AB7464" w:rsidRPr="00C41BC4">
        <w:rPr>
          <w:sz w:val="28"/>
          <w:szCs w:val="28"/>
        </w:rPr>
        <w:t xml:space="preserve"> Правил: </w:t>
      </w:r>
      <w:r w:rsidR="001521A5" w:rsidRPr="00C41BC4">
        <w:rPr>
          <w:sz w:val="28"/>
          <w:szCs w:val="28"/>
        </w:rPr>
        <w:t>т.е. в</w:t>
      </w:r>
      <w:r w:rsidR="00393387" w:rsidRPr="00C41BC4">
        <w:rPr>
          <w:b/>
          <w:i/>
          <w:iCs/>
          <w:sz w:val="28"/>
          <w:szCs w:val="28"/>
        </w:rPr>
        <w:t xml:space="preserve"> случае если по результатам расследования причин аварии в электроэнергетике или инцидента I категории, проведенного комиссией владельца объекта электроэнергетики, в которой отсутствуют представители уполномоченного федерального органа, акт расследования подписан с особыми мнениями более половины членов комиссии, проводится повторное расследование причин такой аварии комиссией</w:t>
      </w:r>
      <w:proofErr w:type="gramEnd"/>
      <w:r w:rsidR="00393387" w:rsidRPr="00C41BC4">
        <w:rPr>
          <w:b/>
          <w:i/>
          <w:iCs/>
          <w:sz w:val="28"/>
          <w:szCs w:val="28"/>
        </w:rPr>
        <w:t xml:space="preserve">, </w:t>
      </w:r>
      <w:proofErr w:type="gramStart"/>
      <w:r w:rsidR="00393387" w:rsidRPr="00C41BC4">
        <w:rPr>
          <w:b/>
          <w:i/>
          <w:iCs/>
          <w:sz w:val="28"/>
          <w:szCs w:val="28"/>
        </w:rPr>
        <w:t>формируемой</w:t>
      </w:r>
      <w:proofErr w:type="gramEnd"/>
      <w:r w:rsidR="00393387" w:rsidRPr="00C41BC4">
        <w:rPr>
          <w:b/>
          <w:i/>
          <w:iCs/>
          <w:sz w:val="28"/>
          <w:szCs w:val="28"/>
        </w:rPr>
        <w:t xml:space="preserve"> органом федерального государственного энергетического надзора</w:t>
      </w:r>
      <w:r w:rsidR="00393387" w:rsidRPr="00C41BC4">
        <w:rPr>
          <w:i/>
          <w:iCs/>
          <w:sz w:val="28"/>
          <w:szCs w:val="28"/>
        </w:rPr>
        <w:t xml:space="preserve"> </w:t>
      </w:r>
      <w:r w:rsidR="00393387" w:rsidRPr="00C41BC4">
        <w:rPr>
          <w:i/>
          <w:sz w:val="28"/>
          <w:szCs w:val="28"/>
          <w:shd w:val="clear" w:color="auto" w:fill="FFFFFF"/>
        </w:rPr>
        <w:t>(в старых Правилах не было)</w:t>
      </w:r>
    </w:p>
    <w:p w:rsidR="00794B25" w:rsidRPr="00C41BC4" w:rsidRDefault="00794B25" w:rsidP="00C413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  <w:shd w:val="clear" w:color="auto" w:fill="FFFFFF"/>
        </w:rPr>
      </w:pPr>
    </w:p>
    <w:p w:rsidR="00C41350" w:rsidRPr="00C41BC4" w:rsidRDefault="00C41350" w:rsidP="00C413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 w:rsidRPr="00C41BC4">
        <w:rPr>
          <w:b/>
          <w:sz w:val="28"/>
          <w:szCs w:val="28"/>
          <w:shd w:val="clear" w:color="auto" w:fill="FFFFFF"/>
        </w:rPr>
        <w:t>Слайд 12.</w:t>
      </w:r>
    </w:p>
    <w:p w:rsidR="00D52AAF" w:rsidRPr="00C41BC4" w:rsidRDefault="00A461C6" w:rsidP="00D52AAF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C41BC4">
        <w:rPr>
          <w:b/>
          <w:sz w:val="28"/>
          <w:szCs w:val="28"/>
        </w:rPr>
        <w:t>Расследование причин аварий в электроэнергетике и инцидентов I категории</w:t>
      </w:r>
      <w:r w:rsidRPr="00C41BC4">
        <w:rPr>
          <w:sz w:val="28"/>
          <w:szCs w:val="28"/>
        </w:rPr>
        <w:t xml:space="preserve">,  </w:t>
      </w:r>
      <w:r w:rsidRPr="00C41BC4">
        <w:rPr>
          <w:b/>
          <w:sz w:val="28"/>
          <w:szCs w:val="28"/>
        </w:rPr>
        <w:t>проводимое комиссией, формируемой Ростехнадзором, осуществляется при</w:t>
      </w:r>
      <w:r w:rsidRPr="00C41BC4">
        <w:rPr>
          <w:sz w:val="28"/>
          <w:szCs w:val="28"/>
        </w:rPr>
        <w:t xml:space="preserve"> </w:t>
      </w:r>
      <w:r w:rsidRPr="00C41BC4">
        <w:rPr>
          <w:b/>
          <w:sz w:val="28"/>
          <w:szCs w:val="28"/>
        </w:rPr>
        <w:t>обязательном участии владельцев объектов электроэнергетики</w:t>
      </w:r>
      <w:r w:rsidRPr="00C41BC4">
        <w:rPr>
          <w:sz w:val="28"/>
          <w:szCs w:val="28"/>
        </w:rPr>
        <w:t>, эксплуатирующих отключившиеся (повредившиеся) линии электропередачи, оборудование или неправильно сработавшие устройства (комплексы) релейной защиты и автоматики и иные автоматические защитные уст</w:t>
      </w:r>
      <w:r w:rsidR="00D52AAF" w:rsidRPr="00C41BC4">
        <w:rPr>
          <w:sz w:val="28"/>
          <w:szCs w:val="28"/>
        </w:rPr>
        <w:t xml:space="preserve">ройства, так же </w:t>
      </w:r>
      <w:r w:rsidR="00D52AAF" w:rsidRPr="00C41BC4">
        <w:rPr>
          <w:b/>
          <w:sz w:val="28"/>
          <w:szCs w:val="28"/>
        </w:rPr>
        <w:t>при обязательном участии субъекта оперативно-диспетчерского управления</w:t>
      </w:r>
      <w:r w:rsidR="00D52AAF" w:rsidRPr="00C41BC4">
        <w:rPr>
          <w:sz w:val="28"/>
          <w:szCs w:val="28"/>
        </w:rPr>
        <w:t xml:space="preserve"> </w:t>
      </w:r>
      <w:r w:rsidR="00D52AAF" w:rsidRPr="00C41BC4">
        <w:rPr>
          <w:b/>
          <w:sz w:val="28"/>
          <w:szCs w:val="28"/>
        </w:rPr>
        <w:t>в отношении аварий в электроэнергетике и инцидентов I категории, соответствующих следующим критериям</w:t>
      </w:r>
      <w:proofErr w:type="gramEnd"/>
      <w:r w:rsidR="00E05096" w:rsidRPr="00C41BC4">
        <w:rPr>
          <w:b/>
          <w:sz w:val="28"/>
          <w:szCs w:val="28"/>
        </w:rPr>
        <w:t xml:space="preserve">, </w:t>
      </w:r>
      <w:proofErr w:type="gramStart"/>
      <w:r w:rsidR="00E05096" w:rsidRPr="00C41BC4">
        <w:rPr>
          <w:b/>
          <w:sz w:val="28"/>
          <w:szCs w:val="28"/>
        </w:rPr>
        <w:t>указанным</w:t>
      </w:r>
      <w:proofErr w:type="gramEnd"/>
      <w:r w:rsidR="00E05096" w:rsidRPr="00C41BC4">
        <w:rPr>
          <w:b/>
          <w:sz w:val="28"/>
          <w:szCs w:val="28"/>
        </w:rPr>
        <w:t xml:space="preserve"> в п. 8 </w:t>
      </w:r>
      <w:r w:rsidR="001E2F4D" w:rsidRPr="00C41BC4">
        <w:rPr>
          <w:b/>
          <w:sz w:val="28"/>
          <w:szCs w:val="28"/>
        </w:rPr>
        <w:t>подпункты: а, б, ж, а также в п.</w:t>
      </w:r>
      <w:r w:rsidR="00E05096" w:rsidRPr="00C41BC4">
        <w:rPr>
          <w:b/>
          <w:sz w:val="28"/>
          <w:szCs w:val="28"/>
        </w:rPr>
        <w:t xml:space="preserve"> 12</w:t>
      </w:r>
      <w:r w:rsidR="006D29AE" w:rsidRPr="00C41BC4">
        <w:rPr>
          <w:b/>
          <w:sz w:val="28"/>
          <w:szCs w:val="28"/>
        </w:rPr>
        <w:t xml:space="preserve"> </w:t>
      </w:r>
      <w:r w:rsidR="001E2F4D" w:rsidRPr="00C41BC4">
        <w:rPr>
          <w:b/>
          <w:sz w:val="28"/>
          <w:szCs w:val="28"/>
        </w:rPr>
        <w:t xml:space="preserve">подпункты </w:t>
      </w:r>
      <w:r w:rsidR="006D29AE" w:rsidRPr="00C41BC4">
        <w:rPr>
          <w:b/>
          <w:sz w:val="28"/>
          <w:szCs w:val="28"/>
        </w:rPr>
        <w:t>а</w:t>
      </w:r>
      <w:r w:rsidR="001E2F4D" w:rsidRPr="00C41BC4">
        <w:rPr>
          <w:b/>
          <w:sz w:val="28"/>
          <w:szCs w:val="28"/>
        </w:rPr>
        <w:t>, в</w:t>
      </w:r>
      <w:r w:rsidR="00E05096" w:rsidRPr="00C41BC4">
        <w:rPr>
          <w:b/>
          <w:sz w:val="28"/>
          <w:szCs w:val="28"/>
        </w:rPr>
        <w:t xml:space="preserve"> Правил</w:t>
      </w:r>
      <w:r w:rsidR="00D52AAF" w:rsidRPr="00C41BC4">
        <w:rPr>
          <w:b/>
          <w:sz w:val="28"/>
          <w:szCs w:val="28"/>
        </w:rPr>
        <w:t>:</w:t>
      </w:r>
    </w:p>
    <w:p w:rsidR="00D52AAF" w:rsidRPr="00C41BC4" w:rsidRDefault="00D52AAF" w:rsidP="00D52AAF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C41BC4">
        <w:rPr>
          <w:sz w:val="28"/>
          <w:szCs w:val="28"/>
        </w:rPr>
        <w:t xml:space="preserve">а) аварии в электроэнергетике, указанные в </w:t>
      </w:r>
      <w:hyperlink w:anchor="P111" w:tooltip="аварийные отключения и (или) повреждения 2 и более линий электропередачи классом напряжения 110 кВ и выше либо линии электропередачи классом напряжения 110 кВ и выше и оборудования объекта электроэнергетики, указанного в абзаце пятом настоящего подпункта;">
        <w:r w:rsidRPr="00C41BC4">
          <w:rPr>
            <w:sz w:val="28"/>
            <w:szCs w:val="28"/>
          </w:rPr>
          <w:t>абзацах четвертом</w:t>
        </w:r>
      </w:hyperlink>
      <w:r w:rsidRPr="00C41BC4">
        <w:rPr>
          <w:sz w:val="28"/>
          <w:szCs w:val="28"/>
        </w:rPr>
        <w:t xml:space="preserve"> - </w:t>
      </w:r>
      <w:hyperlink w:anchor="P113" w:tooltip="неправильная работа комплекса или устройства противоаварийной автоматики, обусловленная в том числе неправильными действиями персонала;">
        <w:r w:rsidRPr="00C41BC4">
          <w:rPr>
            <w:sz w:val="28"/>
            <w:szCs w:val="28"/>
          </w:rPr>
          <w:t>шестом подпункта "а" пункта 12</w:t>
        </w:r>
      </w:hyperlink>
      <w:r w:rsidRPr="00C41BC4">
        <w:rPr>
          <w:sz w:val="28"/>
          <w:szCs w:val="28"/>
        </w:rPr>
        <w:t xml:space="preserve"> настоящих Правил, и инциденты I категории, указанные в </w:t>
      </w:r>
      <w:hyperlink w:anchor="P77" w:tooltip="а) отклонение частоты электрического тока в энергосистеме или ее части в течение суток за пределы 50,00+/-0,2 Гц продолжительностью 3 часа и более или за пределы 50,00+/-0,4 Гц продолжительностью 30 минут и более;">
        <w:r w:rsidRPr="00C41BC4">
          <w:rPr>
            <w:sz w:val="28"/>
            <w:szCs w:val="28"/>
          </w:rPr>
          <w:t>подпунктах "а"</w:t>
        </w:r>
      </w:hyperlink>
      <w:r w:rsidRPr="00C41BC4">
        <w:rPr>
          <w:sz w:val="28"/>
          <w:szCs w:val="28"/>
        </w:rPr>
        <w:t xml:space="preserve"> и </w:t>
      </w:r>
      <w:hyperlink w:anchor="P78" w:tooltip="б) превышение фактическим перетоком активной мощности в контролируемом сечении значения максимально допустимого перетока активной мощности (при работе энергосистемы в вынужденном режиме - допустимого в вынужденном режиме перетока активной мощности) длительност">
        <w:r w:rsidRPr="00C41BC4">
          <w:rPr>
            <w:sz w:val="28"/>
            <w:szCs w:val="28"/>
          </w:rPr>
          <w:t>"б" пункта 8</w:t>
        </w:r>
      </w:hyperlink>
      <w:r w:rsidRPr="00C41BC4">
        <w:rPr>
          <w:sz w:val="28"/>
          <w:szCs w:val="28"/>
        </w:rPr>
        <w:t xml:space="preserve"> и </w:t>
      </w:r>
      <w:hyperlink w:anchor="P115" w:tooltip="в) инциденты I категории, указанные в подпункте &quot;з&quot; пункта 8 настоящих Правил, в случае если такой инцидент состоит в отказе оперативного персонала объекта электроэнергетики (центра управления) от выполнения диспетчерской команды диспетчерского персонала субъе">
        <w:r w:rsidRPr="00C41BC4">
          <w:rPr>
            <w:sz w:val="28"/>
            <w:szCs w:val="28"/>
          </w:rPr>
          <w:t>подпункте "в" пункта 12</w:t>
        </w:r>
      </w:hyperlink>
      <w:r w:rsidRPr="00C41BC4">
        <w:rPr>
          <w:sz w:val="28"/>
          <w:szCs w:val="28"/>
        </w:rPr>
        <w:t xml:space="preserve"> настоящих Правил;</w:t>
      </w:r>
      <w:proofErr w:type="gramEnd"/>
    </w:p>
    <w:p w:rsidR="00D52AAF" w:rsidRPr="00C41BC4" w:rsidRDefault="00D52AAF" w:rsidP="00D52AA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0" w:name="P125"/>
      <w:bookmarkEnd w:id="20"/>
      <w:r w:rsidRPr="00C41BC4">
        <w:rPr>
          <w:sz w:val="28"/>
          <w:szCs w:val="28"/>
        </w:rPr>
        <w:t xml:space="preserve">б) инциденты I категории, указанные в </w:t>
      </w:r>
      <w:hyperlink w:anchor="P83" w:tooltip="ж) нарушение (отказ) в работе средств диспетчерского и технологического управления и (или) автоматизированных систем, указанных в абзаце пятом пункта 3 настоящих Правил, в том числе каналов связи между диспетчерским центром и объектом электроэнергетики, либо м">
        <w:r w:rsidRPr="00C41BC4">
          <w:rPr>
            <w:sz w:val="28"/>
            <w:szCs w:val="28"/>
          </w:rPr>
          <w:t>подпункте "ж" пункта 8</w:t>
        </w:r>
      </w:hyperlink>
      <w:r w:rsidRPr="00C41BC4">
        <w:rPr>
          <w:sz w:val="28"/>
          <w:szCs w:val="28"/>
        </w:rPr>
        <w:t xml:space="preserve"> настоящих Правил, в результате которых произошло любое из следующих событий:</w:t>
      </w:r>
    </w:p>
    <w:p w:rsidR="00D52AAF" w:rsidRPr="00C41BC4" w:rsidRDefault="00D52AAF" w:rsidP="00D52A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полная потеря одновременно передачи телеметрической информации с объекта электроэнергетики в диспетчерский центр и диспетчерской связи между диспетчерским центром и объектом электроэнергетики или между </w:t>
      </w:r>
      <w:r w:rsidRPr="00C41BC4">
        <w:rPr>
          <w:sz w:val="28"/>
          <w:szCs w:val="28"/>
        </w:rPr>
        <w:lastRenderedPageBreak/>
        <w:t>диспетчерским центром и центром управления;</w:t>
      </w:r>
    </w:p>
    <w:p w:rsidR="00D52AAF" w:rsidRPr="00C41BC4" w:rsidRDefault="00D52AAF" w:rsidP="00D52A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полная потеря одновременно передачи телеметрической информации с объекта электроэнергетики в диспетчерский центр и передачи и (или) приема управляющих воздействий режимной и (или) противоаварийной автоматики между диспетчерским центром и объектом электроэнергетики;</w:t>
      </w:r>
    </w:p>
    <w:p w:rsidR="00D52AAF" w:rsidRPr="00C41BC4" w:rsidRDefault="00D52AAF" w:rsidP="00D52A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полная потеря одновременно передачи телеметрической информации с объекта электроэнергетики в диспетчерский центр и осуществления в отношении объекта электроэнергетики видов дистанционного управления, указанных в </w:t>
      </w:r>
      <w:hyperlink w:anchor="P88" w:tooltip="полная потеря дистанционного управления технологическими режимами работы и эксплуатационным состоянием электросетевого оборудования и устройствами (функциями устройств) релейной защиты и автоматики объекта электроэнергетики, указанного в абзаце втором настояще">
        <w:r w:rsidRPr="00C41BC4">
          <w:rPr>
            <w:sz w:val="28"/>
            <w:szCs w:val="28"/>
          </w:rPr>
          <w:t>абзацах шестом</w:t>
        </w:r>
      </w:hyperlink>
      <w:r w:rsidRPr="00C41BC4">
        <w:rPr>
          <w:sz w:val="28"/>
          <w:szCs w:val="28"/>
        </w:rPr>
        <w:t xml:space="preserve"> и </w:t>
      </w:r>
      <w:hyperlink w:anchor="P89" w:tooltip="полная потеря дистанционного управления активной и реактивной мощностью генерирующего оборудования ветровых и солнечных электростанций или малых гидроэлектростанций установленной генерирующей мощностью 25 МВт и более (в технологически изолированной территориал">
        <w:r w:rsidRPr="00C41BC4">
          <w:rPr>
            <w:sz w:val="28"/>
            <w:szCs w:val="28"/>
          </w:rPr>
          <w:t>седьмом подпункта "ж" пункта 8</w:t>
        </w:r>
      </w:hyperlink>
      <w:r w:rsidRPr="00C41BC4">
        <w:rPr>
          <w:sz w:val="28"/>
          <w:szCs w:val="28"/>
        </w:rPr>
        <w:t xml:space="preserve"> настоящих Правил.</w:t>
      </w:r>
    </w:p>
    <w:p w:rsidR="007068A8" w:rsidRPr="00C41BC4" w:rsidRDefault="007068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450" w:rsidRPr="00C41BC4" w:rsidRDefault="00AA73ED" w:rsidP="00AA73ED">
      <w:pPr>
        <w:pStyle w:val="ConsPlusNormal"/>
        <w:jc w:val="center"/>
        <w:rPr>
          <w:b/>
          <w:bCs/>
          <w:sz w:val="28"/>
          <w:szCs w:val="28"/>
        </w:rPr>
      </w:pPr>
      <w:r w:rsidRPr="00C41BC4">
        <w:rPr>
          <w:b/>
          <w:bCs/>
          <w:sz w:val="28"/>
          <w:szCs w:val="28"/>
        </w:rPr>
        <w:t>Порядок передачи данных об авариях в электроэнергетике и инцидентов в электроэнергетике</w:t>
      </w:r>
    </w:p>
    <w:p w:rsidR="00C41350" w:rsidRPr="00C41BC4" w:rsidRDefault="00C41350" w:rsidP="00C413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 w:rsidRPr="00C41BC4">
        <w:rPr>
          <w:b/>
          <w:sz w:val="28"/>
          <w:szCs w:val="28"/>
          <w:shd w:val="clear" w:color="auto" w:fill="FFFFFF"/>
        </w:rPr>
        <w:t>Слайд 13.</w:t>
      </w:r>
    </w:p>
    <w:p w:rsidR="00AA73ED" w:rsidRPr="00C41BC4" w:rsidRDefault="00AA73ED" w:rsidP="00442450">
      <w:pPr>
        <w:pStyle w:val="ConsPlusNormal"/>
        <w:jc w:val="both"/>
        <w:rPr>
          <w:sz w:val="28"/>
          <w:szCs w:val="28"/>
        </w:rPr>
      </w:pPr>
    </w:p>
    <w:p w:rsidR="00442450" w:rsidRPr="00C41BC4" w:rsidRDefault="00442450" w:rsidP="00442450">
      <w:pPr>
        <w:pStyle w:val="ConsPlusNormal"/>
        <w:ind w:firstLine="540"/>
        <w:jc w:val="both"/>
        <w:rPr>
          <w:sz w:val="28"/>
          <w:szCs w:val="28"/>
        </w:rPr>
      </w:pPr>
      <w:bookmarkStart w:id="21" w:name="P136"/>
      <w:bookmarkEnd w:id="21"/>
      <w:proofErr w:type="gramStart"/>
      <w:r w:rsidRPr="00C41BC4">
        <w:rPr>
          <w:b/>
          <w:sz w:val="28"/>
          <w:szCs w:val="28"/>
        </w:rPr>
        <w:t>Владелец объекта электроэнергетики</w:t>
      </w:r>
      <w:r w:rsidRPr="00C41BC4">
        <w:rPr>
          <w:sz w:val="28"/>
          <w:szCs w:val="28"/>
        </w:rPr>
        <w:t xml:space="preserve"> </w:t>
      </w:r>
      <w:r w:rsidR="005E32D5" w:rsidRPr="00C41BC4">
        <w:rPr>
          <w:b/>
          <w:sz w:val="28"/>
          <w:szCs w:val="28"/>
        </w:rPr>
        <w:t>обязан</w:t>
      </w:r>
      <w:r w:rsidR="005E32D5" w:rsidRPr="00C41BC4">
        <w:rPr>
          <w:sz w:val="28"/>
          <w:szCs w:val="28"/>
        </w:rPr>
        <w:t xml:space="preserve"> </w:t>
      </w:r>
      <w:r w:rsidRPr="00C41BC4">
        <w:rPr>
          <w:b/>
          <w:sz w:val="28"/>
          <w:szCs w:val="28"/>
        </w:rPr>
        <w:t>осуществля</w:t>
      </w:r>
      <w:r w:rsidR="005E32D5" w:rsidRPr="00C41BC4">
        <w:rPr>
          <w:b/>
          <w:sz w:val="28"/>
          <w:szCs w:val="28"/>
        </w:rPr>
        <w:t>ть</w:t>
      </w:r>
      <w:r w:rsidRPr="00C41BC4">
        <w:rPr>
          <w:b/>
          <w:sz w:val="28"/>
          <w:szCs w:val="28"/>
        </w:rPr>
        <w:t xml:space="preserve"> передачу оперативной информации об авариях</w:t>
      </w:r>
      <w:r w:rsidRPr="00C41BC4">
        <w:rPr>
          <w:sz w:val="28"/>
          <w:szCs w:val="28"/>
        </w:rPr>
        <w:t xml:space="preserve"> в электроэнергетике и инцидентах в электроэнергетике в диспетчерский центр, в операционной зоне которого находится объект электроэнергетики, уполномоченный федеральный орган исполнительной власти и территориальный орган федерального государственного энергетического надзора в субъекте Российской Федерации, на территории которого расположен объект электроэнергетики, в соответствии с критериями передачи оперативной информации, предусмотренными порядком передачи оперативной информации</w:t>
      </w:r>
      <w:proofErr w:type="gramEnd"/>
      <w:r w:rsidRPr="00C41BC4">
        <w:rPr>
          <w:sz w:val="28"/>
          <w:szCs w:val="28"/>
        </w:rPr>
        <w:t xml:space="preserve"> об авариях и инцидентах в электроэнергетике, утверждаемым уполномоченным федеральным органом исполнительной власти.</w:t>
      </w:r>
    </w:p>
    <w:p w:rsidR="00442450" w:rsidRPr="00C41BC4" w:rsidRDefault="00442450" w:rsidP="0044245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b/>
          <w:sz w:val="28"/>
          <w:szCs w:val="28"/>
        </w:rPr>
        <w:t>Субъект оперативно-диспетчерского управления</w:t>
      </w:r>
      <w:r w:rsidRPr="00C41BC4">
        <w:rPr>
          <w:sz w:val="28"/>
          <w:szCs w:val="28"/>
        </w:rPr>
        <w:t xml:space="preserve"> на основе оперативной информации, полученной от владельца объекта электроэнергетики, и сведений о режиме работы энергосистемы, имеющихся в диспетчерском центре, осуществляет передачу оперативной информации об авариях и инцидентах в электроэнергетике уполномоченному федеральному органу исполнительной власти и (или) территориальному органу федерального государственного энергетического надзора в соответствии с критериями передачи оперативной информации, предусмотренными порядком передачи оперативной информации об авариях и инцидентах в электроэнергетике.</w:t>
      </w:r>
    </w:p>
    <w:p w:rsidR="00C41350" w:rsidRPr="00C41BC4" w:rsidRDefault="00C41350" w:rsidP="00C413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 w:rsidRPr="00C41BC4">
        <w:rPr>
          <w:b/>
          <w:sz w:val="28"/>
          <w:szCs w:val="28"/>
          <w:shd w:val="clear" w:color="auto" w:fill="FFFFFF"/>
        </w:rPr>
        <w:t>Слайд 14.</w:t>
      </w:r>
    </w:p>
    <w:p w:rsidR="00AB3DCC" w:rsidRPr="00C41BC4" w:rsidRDefault="001E00AB" w:rsidP="00D027AF">
      <w:pPr>
        <w:pStyle w:val="formattext"/>
        <w:jc w:val="both"/>
        <w:rPr>
          <w:b/>
          <w:i/>
          <w:sz w:val="28"/>
          <w:szCs w:val="28"/>
        </w:rPr>
      </w:pPr>
      <w:proofErr w:type="gramStart"/>
      <w:r w:rsidRPr="00C41BC4">
        <w:rPr>
          <w:b/>
          <w:i/>
          <w:sz w:val="28"/>
          <w:szCs w:val="28"/>
        </w:rPr>
        <w:t>Для этого - п</w:t>
      </w:r>
      <w:r w:rsidR="00AB3DCC" w:rsidRPr="00C41BC4">
        <w:rPr>
          <w:b/>
          <w:i/>
          <w:sz w:val="28"/>
          <w:szCs w:val="28"/>
        </w:rPr>
        <w:t xml:space="preserve">риказом Минэнерго России от 30 сентября 2025 г. № 1214 </w:t>
      </w:r>
      <w:r w:rsidR="00B03602" w:rsidRPr="00C41BC4">
        <w:rPr>
          <w:b/>
          <w:i/>
          <w:sz w:val="28"/>
          <w:szCs w:val="28"/>
        </w:rPr>
        <w:t>утверждён</w:t>
      </w:r>
      <w:r w:rsidR="00AB3DCC" w:rsidRPr="00C41BC4">
        <w:rPr>
          <w:b/>
          <w:i/>
          <w:sz w:val="28"/>
          <w:szCs w:val="28"/>
        </w:rPr>
        <w:t xml:space="preserve"> Поряд</w:t>
      </w:r>
      <w:r w:rsidR="00B03602" w:rsidRPr="00C41BC4">
        <w:rPr>
          <w:b/>
          <w:i/>
          <w:sz w:val="28"/>
          <w:szCs w:val="28"/>
        </w:rPr>
        <w:t>о</w:t>
      </w:r>
      <w:r w:rsidR="00AB3DCC" w:rsidRPr="00C41BC4">
        <w:rPr>
          <w:b/>
          <w:i/>
          <w:sz w:val="28"/>
          <w:szCs w:val="28"/>
        </w:rPr>
        <w:t xml:space="preserve">к передачи оперативной информации об авариях в электроэнергетике и инцидентах в электроэнергетике, форм актов по результатам расследования причин аварий и инцидентов в электроэнергетике и требований к их заполнению, форм отчетов об </w:t>
      </w:r>
      <w:r w:rsidR="00AB3DCC" w:rsidRPr="00C41BC4">
        <w:rPr>
          <w:b/>
          <w:i/>
          <w:sz w:val="28"/>
          <w:szCs w:val="28"/>
        </w:rPr>
        <w:lastRenderedPageBreak/>
        <w:t>авариях и инцидентах в электроэнергетике и требований к их заполнению и о внесении изменений в приказ Минэнерго</w:t>
      </w:r>
      <w:proofErr w:type="gramEnd"/>
      <w:r w:rsidR="00AB3DCC" w:rsidRPr="00C41BC4">
        <w:rPr>
          <w:b/>
          <w:i/>
          <w:sz w:val="28"/>
          <w:szCs w:val="28"/>
        </w:rPr>
        <w:t xml:space="preserve"> России от 2 марта 2010 г. № 90».</w:t>
      </w:r>
    </w:p>
    <w:p w:rsidR="00AB3DCC" w:rsidRPr="00C41BC4" w:rsidRDefault="00AB3DCC" w:rsidP="00AB3DCC">
      <w:pPr>
        <w:pStyle w:val="formattext"/>
        <w:jc w:val="both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>Приказом утверждаются в новой редакции порядок передачи оперативной информации об авариях и инцидентах в электроэнергетике, формы актов по результатам расследования причин аварий и инцидентов в электроэнергетике и требования к их заполнению, формы отчетов об авариях и инцидентах в электроэнергетике и требований к их заполнению.</w:t>
      </w:r>
    </w:p>
    <w:p w:rsidR="00AB3DCC" w:rsidRPr="00C41BC4" w:rsidRDefault="00AB3DCC" w:rsidP="00AB3DCC">
      <w:pPr>
        <w:pStyle w:val="formattext"/>
        <w:jc w:val="both"/>
        <w:rPr>
          <w:i/>
          <w:sz w:val="28"/>
          <w:szCs w:val="28"/>
        </w:rPr>
      </w:pPr>
      <w:r w:rsidRPr="00C41BC4">
        <w:rPr>
          <w:i/>
          <w:sz w:val="28"/>
          <w:szCs w:val="28"/>
        </w:rPr>
        <w:t>Также приказ предусматривает актуализацию состава подлежащей передаче оперативной информации об авар</w:t>
      </w:r>
      <w:bookmarkStart w:id="22" w:name="_GoBack"/>
      <w:bookmarkEnd w:id="22"/>
      <w:r w:rsidRPr="00C41BC4">
        <w:rPr>
          <w:i/>
          <w:sz w:val="28"/>
          <w:szCs w:val="28"/>
        </w:rPr>
        <w:t>иях и инцидентах, критерии оперативной информации, передаваемой владельцами объектов электроэнергетики и системным оператором в территориальные органы Ростехнадзора, установление критериев оперативной информации, подлежащей передаче в Минэнерго России, порядка и сроков ее передачи.</w:t>
      </w:r>
    </w:p>
    <w:p w:rsidR="001E00AB" w:rsidRPr="00C41BC4" w:rsidRDefault="001E00AB" w:rsidP="00F338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8FE" w:rsidRPr="00C41BC4" w:rsidRDefault="00F338FE" w:rsidP="00F338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BC4">
        <w:rPr>
          <w:rFonts w:ascii="Times New Roman" w:hAnsi="Times New Roman" w:cs="Times New Roman"/>
          <w:sz w:val="28"/>
          <w:szCs w:val="28"/>
        </w:rPr>
        <w:t>Порядок оформления результатов расследования причин</w:t>
      </w:r>
    </w:p>
    <w:p w:rsidR="00F338FE" w:rsidRPr="00C41BC4" w:rsidRDefault="00F338FE" w:rsidP="00F338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1BC4">
        <w:rPr>
          <w:rFonts w:ascii="Times New Roman" w:hAnsi="Times New Roman" w:cs="Times New Roman"/>
          <w:sz w:val="28"/>
          <w:szCs w:val="28"/>
        </w:rPr>
        <w:t>аварий в электроэнергетике и инцидентов в электроэнергетике</w:t>
      </w:r>
    </w:p>
    <w:p w:rsidR="00C41350" w:rsidRPr="00C41BC4" w:rsidRDefault="00C41350" w:rsidP="00C413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 w:rsidRPr="00C41BC4">
        <w:rPr>
          <w:b/>
          <w:sz w:val="28"/>
          <w:szCs w:val="28"/>
          <w:shd w:val="clear" w:color="auto" w:fill="FFFFFF"/>
        </w:rPr>
        <w:t>Слайд 1</w:t>
      </w:r>
      <w:r w:rsidR="000744F0" w:rsidRPr="00C41BC4">
        <w:rPr>
          <w:b/>
          <w:sz w:val="28"/>
          <w:szCs w:val="28"/>
          <w:shd w:val="clear" w:color="auto" w:fill="FFFFFF"/>
        </w:rPr>
        <w:t>5</w:t>
      </w:r>
      <w:r w:rsidRPr="00C41BC4">
        <w:rPr>
          <w:b/>
          <w:sz w:val="28"/>
          <w:szCs w:val="28"/>
          <w:shd w:val="clear" w:color="auto" w:fill="FFFFFF"/>
        </w:rPr>
        <w:t>.</w:t>
      </w:r>
    </w:p>
    <w:p w:rsidR="00F338FE" w:rsidRPr="00C41BC4" w:rsidRDefault="00F338FE" w:rsidP="00F338FE">
      <w:pPr>
        <w:pStyle w:val="ConsPlusNormal"/>
        <w:jc w:val="both"/>
        <w:rPr>
          <w:sz w:val="28"/>
          <w:szCs w:val="28"/>
        </w:rPr>
      </w:pPr>
    </w:p>
    <w:p w:rsidR="00F338FE" w:rsidRPr="00C41BC4" w:rsidRDefault="00F338FE" w:rsidP="00F338FE">
      <w:pPr>
        <w:pStyle w:val="ConsPlusNormal"/>
        <w:ind w:firstLine="540"/>
        <w:jc w:val="both"/>
        <w:rPr>
          <w:sz w:val="28"/>
          <w:szCs w:val="28"/>
        </w:rPr>
      </w:pPr>
      <w:bookmarkStart w:id="23" w:name="P219"/>
      <w:bookmarkEnd w:id="23"/>
      <w:r w:rsidRPr="00C41BC4">
        <w:rPr>
          <w:sz w:val="28"/>
          <w:szCs w:val="28"/>
        </w:rPr>
        <w:t>Результаты расследования причин аварии в электроэнергетике, инцидента I категории, а также инцидента II категории, оформляются актом расследования.</w:t>
      </w:r>
    </w:p>
    <w:p w:rsidR="007F16EE" w:rsidRPr="00C41BC4" w:rsidRDefault="007F16EE" w:rsidP="007F16E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Форма акта расследования причин аварии в электроэнергетике и инцидента I категории и форма акта расследования причин инцидента II категории, а также требования к их заполнению утверждаются уполномоченным федеральным органом исполнительной власти.</w:t>
      </w:r>
    </w:p>
    <w:p w:rsidR="007F16EE" w:rsidRPr="00C41BC4" w:rsidRDefault="007F16EE" w:rsidP="007F16E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C41BC4">
        <w:rPr>
          <w:sz w:val="28"/>
          <w:szCs w:val="28"/>
        </w:rPr>
        <w:t xml:space="preserve">Оформление актов расследования причин аварий в электроэнергетике и инцидентов I категории осуществляется с использованием программно-аппаратного комплекса субъекта оперативно-диспетчерского управления, обеспечивающего возможность проведения анализа и систематизации причин аварий в электроэнергетике и инцидентов в электроэнергетике, или с использованием иного программного обеспечения, обеспечивающего взаимодействие с отраслевой базой аварийности в электроэнергетике, с их подписанием в соответствии с </w:t>
      </w:r>
      <w:hyperlink w:anchor="P241" w:tooltip="49. Акт расследования подписывается всеми членами комиссии на бумажном носителе. К акту расследования прилагаются материалы, на основании которых комиссией обосновываются выводы о причинах возникновения и развития аварии в электроэнергетике или инцидента в эле">
        <w:r w:rsidRPr="00C41BC4">
          <w:rPr>
            <w:sz w:val="28"/>
            <w:szCs w:val="28"/>
          </w:rPr>
          <w:t>пунктом 49</w:t>
        </w:r>
      </w:hyperlink>
      <w:r w:rsidRPr="00C41BC4">
        <w:rPr>
          <w:sz w:val="28"/>
          <w:szCs w:val="28"/>
        </w:rPr>
        <w:t xml:space="preserve"> Правил.</w:t>
      </w:r>
      <w:proofErr w:type="gramEnd"/>
    </w:p>
    <w:p w:rsidR="000A4543" w:rsidRPr="00C41BC4" w:rsidRDefault="000A4543">
      <w:pPr>
        <w:rPr>
          <w:rFonts w:ascii="Times New Roman" w:hAnsi="Times New Roman" w:cs="Times New Roman"/>
          <w:sz w:val="28"/>
          <w:szCs w:val="28"/>
        </w:rPr>
      </w:pPr>
    </w:p>
    <w:p w:rsidR="006F2B4E" w:rsidRPr="00C41BC4" w:rsidRDefault="006F2B4E" w:rsidP="00E919A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BC4">
        <w:rPr>
          <w:rFonts w:ascii="Times New Roman" w:hAnsi="Times New Roman" w:cs="Times New Roman"/>
          <w:sz w:val="28"/>
          <w:szCs w:val="28"/>
        </w:rPr>
        <w:t>Порядок систематизации информации об авариях</w:t>
      </w:r>
      <w:r w:rsidR="00E919A6" w:rsidRPr="00C41BC4">
        <w:rPr>
          <w:rFonts w:ascii="Times New Roman" w:hAnsi="Times New Roman" w:cs="Times New Roman"/>
          <w:sz w:val="28"/>
          <w:szCs w:val="28"/>
        </w:rPr>
        <w:t xml:space="preserve"> </w:t>
      </w:r>
      <w:r w:rsidRPr="00C41BC4">
        <w:rPr>
          <w:rFonts w:ascii="Times New Roman" w:hAnsi="Times New Roman" w:cs="Times New Roman"/>
          <w:sz w:val="28"/>
          <w:szCs w:val="28"/>
        </w:rPr>
        <w:t>в электроэнергетике и инцидентах в электроэнергетике</w:t>
      </w:r>
      <w:r w:rsidR="00E919A6" w:rsidRPr="00C41BC4">
        <w:rPr>
          <w:rFonts w:ascii="Times New Roman" w:hAnsi="Times New Roman" w:cs="Times New Roman"/>
          <w:sz w:val="28"/>
          <w:szCs w:val="28"/>
        </w:rPr>
        <w:t xml:space="preserve"> </w:t>
      </w:r>
      <w:r w:rsidRPr="00C41BC4">
        <w:rPr>
          <w:rFonts w:ascii="Times New Roman" w:hAnsi="Times New Roman" w:cs="Times New Roman"/>
          <w:sz w:val="28"/>
          <w:szCs w:val="28"/>
        </w:rPr>
        <w:t>и представления отчетов об авариях в электроэнергетике</w:t>
      </w:r>
      <w:r w:rsidR="00E919A6" w:rsidRPr="00C41BC4">
        <w:rPr>
          <w:rFonts w:ascii="Times New Roman" w:hAnsi="Times New Roman" w:cs="Times New Roman"/>
          <w:sz w:val="28"/>
          <w:szCs w:val="28"/>
        </w:rPr>
        <w:t xml:space="preserve"> </w:t>
      </w:r>
      <w:r w:rsidRPr="00C41BC4">
        <w:rPr>
          <w:rFonts w:ascii="Times New Roman" w:hAnsi="Times New Roman" w:cs="Times New Roman"/>
          <w:sz w:val="28"/>
          <w:szCs w:val="28"/>
        </w:rPr>
        <w:t>и инцидентах в электроэнергетике</w:t>
      </w:r>
    </w:p>
    <w:p w:rsidR="000744F0" w:rsidRPr="00C41BC4" w:rsidRDefault="000744F0" w:rsidP="000744F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r w:rsidRPr="00C41BC4">
        <w:rPr>
          <w:b/>
          <w:sz w:val="28"/>
          <w:szCs w:val="28"/>
          <w:shd w:val="clear" w:color="auto" w:fill="FFFFFF"/>
        </w:rPr>
        <w:t>Слайд 16.</w:t>
      </w:r>
    </w:p>
    <w:p w:rsidR="006F2B4E" w:rsidRPr="00C41BC4" w:rsidRDefault="006F2B4E" w:rsidP="006F2B4E">
      <w:pPr>
        <w:pStyle w:val="ConsPlusNormal"/>
        <w:jc w:val="both"/>
        <w:rPr>
          <w:sz w:val="28"/>
          <w:szCs w:val="28"/>
        </w:rPr>
      </w:pPr>
    </w:p>
    <w:p w:rsidR="006F2B4E" w:rsidRPr="00C41BC4" w:rsidRDefault="006F2B4E" w:rsidP="006F2B4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41BC4">
        <w:rPr>
          <w:sz w:val="28"/>
          <w:szCs w:val="28"/>
        </w:rPr>
        <w:t xml:space="preserve">Систематизация информации об авариях в электроэнергетике и </w:t>
      </w:r>
      <w:r w:rsidRPr="00C41BC4">
        <w:rPr>
          <w:sz w:val="28"/>
          <w:szCs w:val="28"/>
        </w:rPr>
        <w:lastRenderedPageBreak/>
        <w:t>инцидентах I категории, произошедших на электростанциях установленной генерирующей мощностью 25 МВт и более  и на объектах электросетевого хозяйства классом напряжения 110 кВ и выше), осуществляется субъектом оперативно-диспетчерского управления путем ведения отраслевой базы аварийности в электроэнергетике на основании актов расследования, оперативной информации об авариях в электроэнергетике и инцидентах в электроэнергетике и отчетов об авариях</w:t>
      </w:r>
      <w:proofErr w:type="gramEnd"/>
      <w:r w:rsidRPr="00C41BC4">
        <w:rPr>
          <w:sz w:val="28"/>
          <w:szCs w:val="28"/>
        </w:rPr>
        <w:t xml:space="preserve"> в электроэнергетике и инцидентах в электроэнергетике, представляемых владельцами объектов электроэнергетики.</w:t>
      </w:r>
    </w:p>
    <w:p w:rsidR="006F2B4E" w:rsidRPr="00C41BC4" w:rsidRDefault="006F2B4E" w:rsidP="006F2B4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>Результаты систематизации информации об авариях в электроэнергетике и инцидентах I категории направляются субъектом оперативно-диспетчерского управления уполномоченному федеральному органу исполнительной власти ежеквартально, не позднее 28-го числа месяца, следующего за отчетным кварталом.</w:t>
      </w:r>
    </w:p>
    <w:p w:rsidR="00D46559" w:rsidRPr="00C41BC4" w:rsidRDefault="00D46559" w:rsidP="00E6600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Подведем итог: </w:t>
      </w:r>
    </w:p>
    <w:p w:rsidR="00DF0347" w:rsidRPr="00C41BC4" w:rsidRDefault="00DA6D10" w:rsidP="00E6600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1BC4">
        <w:rPr>
          <w:sz w:val="28"/>
          <w:szCs w:val="28"/>
        </w:rPr>
        <w:t xml:space="preserve">Изменения, внесенные Постановлением № 1489 от 29 сентября 2025 года, направлены на повышение эффективности и объективности расследования аварий и инцидентов в электроэнергетике. Акцент на расширенном определении инцидентов, квалификации комиссий, анализе корневых причин, усилении отчетности и внедрении электронного документооборота позволит выявлять и устранять системные недостатки, способствующие возникновению аварийных ситуаций, и, как следствие, повысить безопасность и надежность работы электроэнергетических объектов. </w:t>
      </w:r>
    </w:p>
    <w:sectPr w:rsidR="00DF0347" w:rsidRPr="00C41BC4" w:rsidSect="00452E19">
      <w:footerReference w:type="default" r:id="rId10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5D" w:rsidRDefault="009B1D5D" w:rsidP="00171255">
      <w:pPr>
        <w:spacing w:after="0" w:line="240" w:lineRule="auto"/>
      </w:pPr>
      <w:r>
        <w:separator/>
      </w:r>
    </w:p>
  </w:endnote>
  <w:endnote w:type="continuationSeparator" w:id="0">
    <w:p w:rsidR="009B1D5D" w:rsidRDefault="009B1D5D" w:rsidP="0017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392675"/>
      <w:docPartObj>
        <w:docPartGallery w:val="Page Numbers (Bottom of Page)"/>
        <w:docPartUnique/>
      </w:docPartObj>
    </w:sdtPr>
    <w:sdtEndPr/>
    <w:sdtContent>
      <w:p w:rsidR="00171255" w:rsidRDefault="001712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BC4">
          <w:rPr>
            <w:noProof/>
          </w:rPr>
          <w:t>2</w:t>
        </w:r>
        <w:r>
          <w:fldChar w:fldCharType="end"/>
        </w:r>
      </w:p>
    </w:sdtContent>
  </w:sdt>
  <w:p w:rsidR="00171255" w:rsidRDefault="001712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5D" w:rsidRDefault="009B1D5D" w:rsidP="00171255">
      <w:pPr>
        <w:spacing w:after="0" w:line="240" w:lineRule="auto"/>
      </w:pPr>
      <w:r>
        <w:separator/>
      </w:r>
    </w:p>
  </w:footnote>
  <w:footnote w:type="continuationSeparator" w:id="0">
    <w:p w:rsidR="009B1D5D" w:rsidRDefault="009B1D5D" w:rsidP="00171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DA7"/>
    <w:multiLevelType w:val="hybridMultilevel"/>
    <w:tmpl w:val="90604A00"/>
    <w:lvl w:ilvl="0" w:tplc="C652C3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5CB1AE2"/>
    <w:multiLevelType w:val="multilevel"/>
    <w:tmpl w:val="017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B0D82"/>
    <w:multiLevelType w:val="multilevel"/>
    <w:tmpl w:val="B586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A1AD7"/>
    <w:multiLevelType w:val="multilevel"/>
    <w:tmpl w:val="AE1E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52"/>
    <w:rsid w:val="000149B4"/>
    <w:rsid w:val="0004341B"/>
    <w:rsid w:val="0004622C"/>
    <w:rsid w:val="00057F7A"/>
    <w:rsid w:val="000720DA"/>
    <w:rsid w:val="000744F0"/>
    <w:rsid w:val="000A4543"/>
    <w:rsid w:val="000B6883"/>
    <w:rsid w:val="000C04B6"/>
    <w:rsid w:val="000C6E01"/>
    <w:rsid w:val="000D5787"/>
    <w:rsid w:val="000E5808"/>
    <w:rsid w:val="000F54C8"/>
    <w:rsid w:val="00106611"/>
    <w:rsid w:val="00110274"/>
    <w:rsid w:val="0011283C"/>
    <w:rsid w:val="001315FA"/>
    <w:rsid w:val="00136DC2"/>
    <w:rsid w:val="00140A3B"/>
    <w:rsid w:val="001521A5"/>
    <w:rsid w:val="00167A55"/>
    <w:rsid w:val="00171255"/>
    <w:rsid w:val="00171DBF"/>
    <w:rsid w:val="0019793F"/>
    <w:rsid w:val="001B0E70"/>
    <w:rsid w:val="001B0EF3"/>
    <w:rsid w:val="001E00AB"/>
    <w:rsid w:val="001E1A5C"/>
    <w:rsid w:val="001E2F4D"/>
    <w:rsid w:val="001E6157"/>
    <w:rsid w:val="00237BAB"/>
    <w:rsid w:val="00242C3C"/>
    <w:rsid w:val="00251923"/>
    <w:rsid w:val="002704A7"/>
    <w:rsid w:val="00280F6E"/>
    <w:rsid w:val="002C169A"/>
    <w:rsid w:val="002E64C2"/>
    <w:rsid w:val="002E6F9C"/>
    <w:rsid w:val="00306215"/>
    <w:rsid w:val="003071AD"/>
    <w:rsid w:val="00334021"/>
    <w:rsid w:val="0037359D"/>
    <w:rsid w:val="00383B11"/>
    <w:rsid w:val="00390E0C"/>
    <w:rsid w:val="00392FEF"/>
    <w:rsid w:val="00393387"/>
    <w:rsid w:val="003C3833"/>
    <w:rsid w:val="003D5F59"/>
    <w:rsid w:val="003F6140"/>
    <w:rsid w:val="003F682C"/>
    <w:rsid w:val="003F76F5"/>
    <w:rsid w:val="00416160"/>
    <w:rsid w:val="00423059"/>
    <w:rsid w:val="00424A26"/>
    <w:rsid w:val="00433BAA"/>
    <w:rsid w:val="00442450"/>
    <w:rsid w:val="00452CD6"/>
    <w:rsid w:val="00452E19"/>
    <w:rsid w:val="00464707"/>
    <w:rsid w:val="00480F4A"/>
    <w:rsid w:val="00483694"/>
    <w:rsid w:val="0048742B"/>
    <w:rsid w:val="00492898"/>
    <w:rsid w:val="004A23B9"/>
    <w:rsid w:val="004C7B4D"/>
    <w:rsid w:val="004E5C5F"/>
    <w:rsid w:val="004F64A8"/>
    <w:rsid w:val="00500BF8"/>
    <w:rsid w:val="00536ABB"/>
    <w:rsid w:val="0056095D"/>
    <w:rsid w:val="005837F0"/>
    <w:rsid w:val="00583C4C"/>
    <w:rsid w:val="005855ED"/>
    <w:rsid w:val="0059048C"/>
    <w:rsid w:val="005946A8"/>
    <w:rsid w:val="005C7213"/>
    <w:rsid w:val="005E32D5"/>
    <w:rsid w:val="005F52FD"/>
    <w:rsid w:val="006116E9"/>
    <w:rsid w:val="00661012"/>
    <w:rsid w:val="00667FD7"/>
    <w:rsid w:val="00671EC6"/>
    <w:rsid w:val="0068118C"/>
    <w:rsid w:val="006D1BA9"/>
    <w:rsid w:val="006D29AE"/>
    <w:rsid w:val="006F2101"/>
    <w:rsid w:val="006F2B4E"/>
    <w:rsid w:val="00704F58"/>
    <w:rsid w:val="007068A8"/>
    <w:rsid w:val="0071615F"/>
    <w:rsid w:val="00723206"/>
    <w:rsid w:val="00735D2B"/>
    <w:rsid w:val="00743B9B"/>
    <w:rsid w:val="007944B8"/>
    <w:rsid w:val="00794B25"/>
    <w:rsid w:val="007A48B7"/>
    <w:rsid w:val="007A74ED"/>
    <w:rsid w:val="007B0077"/>
    <w:rsid w:val="007C1C3B"/>
    <w:rsid w:val="007C2097"/>
    <w:rsid w:val="007F16EE"/>
    <w:rsid w:val="00827D16"/>
    <w:rsid w:val="0083342E"/>
    <w:rsid w:val="008538EF"/>
    <w:rsid w:val="008574AC"/>
    <w:rsid w:val="0085786A"/>
    <w:rsid w:val="00872548"/>
    <w:rsid w:val="008B06FA"/>
    <w:rsid w:val="008B65B0"/>
    <w:rsid w:val="008C14AB"/>
    <w:rsid w:val="00904A12"/>
    <w:rsid w:val="00916651"/>
    <w:rsid w:val="009555D0"/>
    <w:rsid w:val="00957E85"/>
    <w:rsid w:val="00976AA1"/>
    <w:rsid w:val="00996517"/>
    <w:rsid w:val="009B1D5D"/>
    <w:rsid w:val="009C2C9A"/>
    <w:rsid w:val="009D4283"/>
    <w:rsid w:val="009E25AA"/>
    <w:rsid w:val="009F1898"/>
    <w:rsid w:val="009F50D0"/>
    <w:rsid w:val="00A15942"/>
    <w:rsid w:val="00A326BD"/>
    <w:rsid w:val="00A461C6"/>
    <w:rsid w:val="00A542F0"/>
    <w:rsid w:val="00A71221"/>
    <w:rsid w:val="00A84895"/>
    <w:rsid w:val="00AA73ED"/>
    <w:rsid w:val="00AB3DCC"/>
    <w:rsid w:val="00AB58AD"/>
    <w:rsid w:val="00AB7464"/>
    <w:rsid w:val="00B01DCA"/>
    <w:rsid w:val="00B02127"/>
    <w:rsid w:val="00B03602"/>
    <w:rsid w:val="00B107C3"/>
    <w:rsid w:val="00B10D0E"/>
    <w:rsid w:val="00B34DEF"/>
    <w:rsid w:val="00B46674"/>
    <w:rsid w:val="00B50A2F"/>
    <w:rsid w:val="00B54859"/>
    <w:rsid w:val="00B91ED8"/>
    <w:rsid w:val="00BA76B5"/>
    <w:rsid w:val="00BC1077"/>
    <w:rsid w:val="00BC7CB9"/>
    <w:rsid w:val="00BE500C"/>
    <w:rsid w:val="00C030C0"/>
    <w:rsid w:val="00C12995"/>
    <w:rsid w:val="00C12F98"/>
    <w:rsid w:val="00C21B52"/>
    <w:rsid w:val="00C252C5"/>
    <w:rsid w:val="00C25E70"/>
    <w:rsid w:val="00C41350"/>
    <w:rsid w:val="00C41BC4"/>
    <w:rsid w:val="00C5544D"/>
    <w:rsid w:val="00C55695"/>
    <w:rsid w:val="00C668A0"/>
    <w:rsid w:val="00CB12B5"/>
    <w:rsid w:val="00CE3CF3"/>
    <w:rsid w:val="00D027AF"/>
    <w:rsid w:val="00D0420A"/>
    <w:rsid w:val="00D46559"/>
    <w:rsid w:val="00D471AB"/>
    <w:rsid w:val="00D52AAF"/>
    <w:rsid w:val="00D602D5"/>
    <w:rsid w:val="00D73A91"/>
    <w:rsid w:val="00DA62FA"/>
    <w:rsid w:val="00DA6D10"/>
    <w:rsid w:val="00DB757F"/>
    <w:rsid w:val="00DC6C62"/>
    <w:rsid w:val="00DD1D6D"/>
    <w:rsid w:val="00DD4D05"/>
    <w:rsid w:val="00DF0347"/>
    <w:rsid w:val="00DF4918"/>
    <w:rsid w:val="00E05096"/>
    <w:rsid w:val="00E22D98"/>
    <w:rsid w:val="00E61857"/>
    <w:rsid w:val="00E6600C"/>
    <w:rsid w:val="00E8432A"/>
    <w:rsid w:val="00E919A6"/>
    <w:rsid w:val="00EC72BA"/>
    <w:rsid w:val="00F0001E"/>
    <w:rsid w:val="00F03DA4"/>
    <w:rsid w:val="00F10E12"/>
    <w:rsid w:val="00F15215"/>
    <w:rsid w:val="00F338FE"/>
    <w:rsid w:val="00F52A80"/>
    <w:rsid w:val="00F5485C"/>
    <w:rsid w:val="00F71E75"/>
    <w:rsid w:val="00F773B0"/>
    <w:rsid w:val="00F8456D"/>
    <w:rsid w:val="00FD6ABB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8EF"/>
    <w:rPr>
      <w:b/>
      <w:bCs/>
    </w:rPr>
  </w:style>
  <w:style w:type="character" w:customStyle="1" w:styleId="vkekvd">
    <w:name w:val="vkekvd"/>
    <w:basedOn w:val="a0"/>
    <w:rsid w:val="008538EF"/>
  </w:style>
  <w:style w:type="character" w:customStyle="1" w:styleId="t286pc">
    <w:name w:val="t286pc"/>
    <w:basedOn w:val="a0"/>
    <w:rsid w:val="008538EF"/>
  </w:style>
  <w:style w:type="paragraph" w:customStyle="1" w:styleId="formattext">
    <w:name w:val="formattext"/>
    <w:basedOn w:val="a"/>
    <w:rsid w:val="006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0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1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04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7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255"/>
  </w:style>
  <w:style w:type="paragraph" w:styleId="a7">
    <w:name w:val="footer"/>
    <w:basedOn w:val="a"/>
    <w:link w:val="a8"/>
    <w:uiPriority w:val="99"/>
    <w:unhideWhenUsed/>
    <w:rsid w:val="0017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255"/>
  </w:style>
  <w:style w:type="paragraph" w:customStyle="1" w:styleId="s1">
    <w:name w:val="s_1"/>
    <w:basedOn w:val="a"/>
    <w:rsid w:val="0011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811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8EF"/>
    <w:rPr>
      <w:b/>
      <w:bCs/>
    </w:rPr>
  </w:style>
  <w:style w:type="character" w:customStyle="1" w:styleId="vkekvd">
    <w:name w:val="vkekvd"/>
    <w:basedOn w:val="a0"/>
    <w:rsid w:val="008538EF"/>
  </w:style>
  <w:style w:type="character" w:customStyle="1" w:styleId="t286pc">
    <w:name w:val="t286pc"/>
    <w:basedOn w:val="a0"/>
    <w:rsid w:val="008538EF"/>
  </w:style>
  <w:style w:type="paragraph" w:customStyle="1" w:styleId="formattext">
    <w:name w:val="formattext"/>
    <w:basedOn w:val="a"/>
    <w:rsid w:val="006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0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1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04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7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255"/>
  </w:style>
  <w:style w:type="paragraph" w:styleId="a7">
    <w:name w:val="footer"/>
    <w:basedOn w:val="a"/>
    <w:link w:val="a8"/>
    <w:uiPriority w:val="99"/>
    <w:unhideWhenUsed/>
    <w:rsid w:val="0017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255"/>
  </w:style>
  <w:style w:type="paragraph" w:customStyle="1" w:styleId="s1">
    <w:name w:val="s_1"/>
    <w:basedOn w:val="a"/>
    <w:rsid w:val="0011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81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5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4854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!!!</dc:creator>
  <cp:keywords/>
  <dc:description/>
  <cp:lastModifiedBy>!!!</cp:lastModifiedBy>
  <cp:revision>40</cp:revision>
  <dcterms:created xsi:type="dcterms:W3CDTF">2025-10-07T11:24:00Z</dcterms:created>
  <dcterms:modified xsi:type="dcterms:W3CDTF">2025-11-25T12:45:00Z</dcterms:modified>
</cp:coreProperties>
</file>